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4E1C" w14:textId="77777777" w:rsidR="007A3C68" w:rsidRPr="006D4B00" w:rsidRDefault="007A3C68" w:rsidP="006D4B00">
      <w:pPr>
        <w:pStyle w:val="Pavadinimas"/>
        <w:ind w:left="10368" w:right="720"/>
        <w:jc w:val="left"/>
        <w:rPr>
          <w:sz w:val="22"/>
          <w:szCs w:val="22"/>
          <w:lang w:val="lt-LT"/>
        </w:rPr>
      </w:pPr>
      <w:r w:rsidRPr="006D4B00">
        <w:rPr>
          <w:sz w:val="22"/>
          <w:szCs w:val="22"/>
          <w:lang w:val="lt-LT"/>
        </w:rPr>
        <w:t>TVIRTINU</w:t>
      </w:r>
    </w:p>
    <w:p w14:paraId="4151BFCC" w14:textId="05313CA5" w:rsidR="007A3C68" w:rsidRPr="00BF06B9" w:rsidRDefault="007A3C68" w:rsidP="00BF06B9">
      <w:pPr>
        <w:tabs>
          <w:tab w:val="left" w:pos="5245"/>
        </w:tabs>
        <w:ind w:left="10368"/>
        <w:rPr>
          <w:sz w:val="22"/>
          <w:szCs w:val="22"/>
          <w:highlight w:val="yellow"/>
        </w:rPr>
      </w:pPr>
      <w:r w:rsidRPr="006D4B00">
        <w:rPr>
          <w:sz w:val="22"/>
          <w:szCs w:val="22"/>
        </w:rPr>
        <w:t>Šiaurės vakarų Lietuvos vietos veiklos grupės valdybos 202</w:t>
      </w:r>
      <w:r w:rsidR="006A10BE" w:rsidRPr="00413504">
        <w:rPr>
          <w:sz w:val="22"/>
          <w:szCs w:val="22"/>
        </w:rPr>
        <w:t>1</w:t>
      </w:r>
      <w:r w:rsidRPr="00413504">
        <w:rPr>
          <w:sz w:val="22"/>
          <w:szCs w:val="22"/>
        </w:rPr>
        <w:t xml:space="preserve"> m.</w:t>
      </w:r>
      <w:r w:rsidR="004302DE" w:rsidRPr="00413504">
        <w:rPr>
          <w:sz w:val="22"/>
          <w:szCs w:val="22"/>
        </w:rPr>
        <w:t xml:space="preserve"> </w:t>
      </w:r>
      <w:r w:rsidR="006757AC" w:rsidRPr="00413504">
        <w:rPr>
          <w:sz w:val="22"/>
          <w:szCs w:val="22"/>
        </w:rPr>
        <w:t>kovo</w:t>
      </w:r>
      <w:r w:rsidR="004302DE" w:rsidRPr="00413504">
        <w:rPr>
          <w:sz w:val="22"/>
          <w:szCs w:val="22"/>
        </w:rPr>
        <w:t xml:space="preserve"> mėn.</w:t>
      </w:r>
      <w:r w:rsidR="00BF06B9" w:rsidRPr="00413504">
        <w:rPr>
          <w:sz w:val="22"/>
          <w:szCs w:val="22"/>
        </w:rPr>
        <w:t xml:space="preserve"> 4</w:t>
      </w:r>
      <w:r w:rsidR="006D4B00" w:rsidRPr="00413504">
        <w:rPr>
          <w:sz w:val="22"/>
          <w:szCs w:val="22"/>
        </w:rPr>
        <w:t xml:space="preserve"> d. </w:t>
      </w:r>
      <w:r w:rsidRPr="00413504">
        <w:rPr>
          <w:sz w:val="22"/>
          <w:szCs w:val="22"/>
        </w:rPr>
        <w:t xml:space="preserve">posėdžio protokolu Nr. </w:t>
      </w:r>
      <w:r w:rsidR="006757AC" w:rsidRPr="00413504">
        <w:rPr>
          <w:sz w:val="22"/>
          <w:szCs w:val="22"/>
        </w:rPr>
        <w:t>3</w:t>
      </w:r>
    </w:p>
    <w:tbl>
      <w:tblPr>
        <w:tblW w:w="0" w:type="auto"/>
        <w:jc w:val="center"/>
        <w:tblLook w:val="01E0" w:firstRow="1" w:lastRow="1" w:firstColumn="1" w:lastColumn="1" w:noHBand="0" w:noVBand="0"/>
      </w:tblPr>
      <w:tblGrid>
        <w:gridCol w:w="3730"/>
        <w:gridCol w:w="1476"/>
        <w:gridCol w:w="1648"/>
        <w:gridCol w:w="1685"/>
        <w:gridCol w:w="1685"/>
      </w:tblGrid>
      <w:tr w:rsidR="00BF06B9" w:rsidRPr="006D4B00" w14:paraId="643D1DAA" w14:textId="58DA862E" w:rsidTr="00BF06B9">
        <w:trPr>
          <w:trHeight w:val="992"/>
          <w:jc w:val="center"/>
        </w:trPr>
        <w:tc>
          <w:tcPr>
            <w:tcW w:w="3730" w:type="dxa"/>
          </w:tcPr>
          <w:p w14:paraId="7837DDEE" w14:textId="77777777" w:rsidR="00BF06B9" w:rsidRPr="006D4B00" w:rsidRDefault="00BF06B9" w:rsidP="006D4B00">
            <w:pPr>
              <w:autoSpaceDE w:val="0"/>
              <w:autoSpaceDN w:val="0"/>
              <w:adjustRightInd w:val="0"/>
              <w:ind w:right="59"/>
              <w:jc w:val="center"/>
              <w:rPr>
                <w:rFonts w:ascii="Calibri" w:hAnsi="Calibri"/>
                <w:sz w:val="22"/>
                <w:szCs w:val="22"/>
              </w:rPr>
            </w:pPr>
            <w:r w:rsidRPr="006D4B00">
              <w:rPr>
                <w:rFonts w:ascii="Calibri" w:hAnsi="Calibri"/>
                <w:noProof/>
                <w:sz w:val="22"/>
                <w:szCs w:val="22"/>
              </w:rPr>
              <w:drawing>
                <wp:anchor distT="0" distB="0" distL="114300" distR="114300" simplePos="0" relativeHeight="251661312" behindDoc="1" locked="0" layoutInCell="1" allowOverlap="1" wp14:anchorId="60CE9B84" wp14:editId="7130EF5E">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476" w:type="dxa"/>
          </w:tcPr>
          <w:p w14:paraId="1249F816" w14:textId="77777777" w:rsidR="00BF06B9" w:rsidRPr="006D4B00" w:rsidRDefault="00BF06B9" w:rsidP="006D4B00">
            <w:pPr>
              <w:autoSpaceDE w:val="0"/>
              <w:autoSpaceDN w:val="0"/>
              <w:adjustRightInd w:val="0"/>
              <w:ind w:right="-108"/>
              <w:jc w:val="center"/>
              <w:rPr>
                <w:rFonts w:ascii="Calibri" w:hAnsi="Calibri"/>
                <w:sz w:val="22"/>
                <w:szCs w:val="22"/>
              </w:rPr>
            </w:pPr>
            <w:r w:rsidRPr="006D4B00">
              <w:rPr>
                <w:rFonts w:ascii="Calibri" w:hAnsi="Calibri"/>
                <w:noProof/>
                <w:sz w:val="22"/>
                <w:szCs w:val="22"/>
              </w:rPr>
              <w:drawing>
                <wp:inline distT="0" distB="0" distL="0" distR="0" wp14:anchorId="7D5BCFDF" wp14:editId="46429F6A">
                  <wp:extent cx="781050" cy="1054100"/>
                  <wp:effectExtent l="19050" t="0" r="0" b="0"/>
                  <wp:docPr id="1" name="Picture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900x1200px"/>
                          <pic:cNvPicPr>
                            <a:picLocks noChangeAspect="1" noChangeArrowheads="1"/>
                          </pic:cNvPicPr>
                        </pic:nvPicPr>
                        <pic:blipFill>
                          <a:blip r:embed="rId8" cstate="print"/>
                          <a:srcRect/>
                          <a:stretch>
                            <a:fillRect/>
                          </a:stretch>
                        </pic:blipFill>
                        <pic:spPr bwMode="auto">
                          <a:xfrm>
                            <a:off x="0" y="0"/>
                            <a:ext cx="781050" cy="1054100"/>
                          </a:xfrm>
                          <a:prstGeom prst="rect">
                            <a:avLst/>
                          </a:prstGeom>
                          <a:noFill/>
                          <a:ln w="9525">
                            <a:noFill/>
                            <a:miter lim="800000"/>
                            <a:headEnd/>
                            <a:tailEnd/>
                          </a:ln>
                        </pic:spPr>
                      </pic:pic>
                    </a:graphicData>
                  </a:graphic>
                </wp:inline>
              </w:drawing>
            </w:r>
          </w:p>
        </w:tc>
        <w:tc>
          <w:tcPr>
            <w:tcW w:w="1648" w:type="dxa"/>
          </w:tcPr>
          <w:p w14:paraId="3ABF2AF3" w14:textId="77777777" w:rsidR="00BF06B9" w:rsidRPr="006D4B00" w:rsidRDefault="00BF06B9" w:rsidP="006D4B00">
            <w:pPr>
              <w:autoSpaceDE w:val="0"/>
              <w:autoSpaceDN w:val="0"/>
              <w:adjustRightInd w:val="0"/>
              <w:ind w:left="-49" w:right="-108"/>
              <w:jc w:val="center"/>
              <w:rPr>
                <w:rFonts w:ascii="Calibri" w:hAnsi="Calibri"/>
                <w:sz w:val="22"/>
                <w:szCs w:val="22"/>
              </w:rPr>
            </w:pPr>
            <w:r w:rsidRPr="006D4B00">
              <w:rPr>
                <w:rFonts w:ascii="Calibri" w:hAnsi="Calibri"/>
                <w:noProof/>
                <w:sz w:val="22"/>
                <w:szCs w:val="22"/>
              </w:rPr>
              <w:drawing>
                <wp:inline distT="0" distB="0" distL="0" distR="0" wp14:anchorId="04EA73A9" wp14:editId="3163DF2E">
                  <wp:extent cx="92075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20750" cy="914400"/>
                          </a:xfrm>
                          <a:prstGeom prst="rect">
                            <a:avLst/>
                          </a:prstGeom>
                          <a:noFill/>
                          <a:ln w="9525">
                            <a:noFill/>
                            <a:miter lim="800000"/>
                            <a:headEnd/>
                            <a:tailEnd/>
                          </a:ln>
                        </pic:spPr>
                      </pic:pic>
                    </a:graphicData>
                  </a:graphic>
                </wp:inline>
              </w:drawing>
            </w:r>
          </w:p>
        </w:tc>
        <w:tc>
          <w:tcPr>
            <w:tcW w:w="1685" w:type="dxa"/>
            <w:vAlign w:val="center"/>
          </w:tcPr>
          <w:p w14:paraId="52DF86A4" w14:textId="77777777" w:rsidR="00BF06B9" w:rsidRPr="006D4B00" w:rsidRDefault="00BF06B9" w:rsidP="006D4B00">
            <w:pPr>
              <w:autoSpaceDE w:val="0"/>
              <w:autoSpaceDN w:val="0"/>
              <w:adjustRightInd w:val="0"/>
              <w:ind w:right="59"/>
              <w:jc w:val="center"/>
              <w:rPr>
                <w:rFonts w:ascii="Calibri" w:hAnsi="Calibri"/>
                <w:sz w:val="22"/>
                <w:szCs w:val="22"/>
              </w:rPr>
            </w:pPr>
            <w:r w:rsidRPr="006D4B00">
              <w:rPr>
                <w:rFonts w:ascii="Calibri" w:hAnsi="Calibri"/>
                <w:noProof/>
                <w:sz w:val="22"/>
                <w:szCs w:val="22"/>
              </w:rPr>
              <w:drawing>
                <wp:inline distT="0" distB="0" distL="0" distR="0" wp14:anchorId="5F75B7CF" wp14:editId="421960B5">
                  <wp:extent cx="876300" cy="876300"/>
                  <wp:effectExtent l="19050" t="0" r="0" b="0"/>
                  <wp:docPr id="3" name="Picture 3" descr="v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3"/>
                          <pic:cNvPicPr>
                            <a:picLocks noChangeAspect="1" noChangeArrowheads="1"/>
                          </pic:cNvPicPr>
                        </pic:nvPicPr>
                        <pic:blipFill>
                          <a:blip r:embed="rId10"/>
                          <a:srcRect l="13814" t="10811" r="6908" b="9911"/>
                          <a:stretch>
                            <a:fillRect/>
                          </a:stretch>
                        </pic:blipFill>
                        <pic:spPr bwMode="auto">
                          <a:xfrm>
                            <a:off x="0" y="0"/>
                            <a:ext cx="876300" cy="876300"/>
                          </a:xfrm>
                          <a:prstGeom prst="rect">
                            <a:avLst/>
                          </a:prstGeom>
                          <a:noFill/>
                          <a:ln w="9525">
                            <a:noFill/>
                            <a:miter lim="800000"/>
                            <a:headEnd/>
                            <a:tailEnd/>
                          </a:ln>
                        </pic:spPr>
                      </pic:pic>
                    </a:graphicData>
                  </a:graphic>
                </wp:inline>
              </w:drawing>
            </w:r>
          </w:p>
        </w:tc>
        <w:tc>
          <w:tcPr>
            <w:tcW w:w="1685" w:type="dxa"/>
          </w:tcPr>
          <w:p w14:paraId="525A82E1" w14:textId="77777777" w:rsidR="00BF06B9" w:rsidRPr="006D4B00" w:rsidRDefault="00BF06B9" w:rsidP="006D4B00">
            <w:pPr>
              <w:autoSpaceDE w:val="0"/>
              <w:autoSpaceDN w:val="0"/>
              <w:adjustRightInd w:val="0"/>
              <w:ind w:right="59"/>
              <w:jc w:val="center"/>
              <w:rPr>
                <w:rFonts w:ascii="Calibri" w:hAnsi="Calibri"/>
                <w:noProof/>
                <w:sz w:val="22"/>
                <w:szCs w:val="22"/>
              </w:rPr>
            </w:pPr>
          </w:p>
        </w:tc>
      </w:tr>
    </w:tbl>
    <w:p w14:paraId="17A7E5AA" w14:textId="3FA36CDE" w:rsidR="00FD2E8E" w:rsidRPr="006D4B00" w:rsidRDefault="00FD2E8E" w:rsidP="006D4B00">
      <w:pPr>
        <w:pStyle w:val="num1Diagrama"/>
        <w:numPr>
          <w:ilvl w:val="0"/>
          <w:numId w:val="0"/>
        </w:numPr>
        <w:tabs>
          <w:tab w:val="left" w:pos="567"/>
          <w:tab w:val="num" w:pos="2541"/>
        </w:tabs>
        <w:ind w:right="-456"/>
        <w:jc w:val="center"/>
        <w:rPr>
          <w:b/>
          <w:sz w:val="22"/>
          <w:szCs w:val="22"/>
          <w:lang w:val="lt-LT"/>
        </w:rPr>
      </w:pPr>
      <w:r w:rsidRPr="006D4B00">
        <w:rPr>
          <w:b/>
          <w:sz w:val="22"/>
          <w:szCs w:val="22"/>
          <w:lang w:val="lt-LT"/>
        </w:rPr>
        <w:t xml:space="preserve">„PARAMA INVESTICIJOMS Į </w:t>
      </w:r>
      <w:r w:rsidR="006757AC">
        <w:rPr>
          <w:b/>
          <w:sz w:val="22"/>
          <w:szCs w:val="22"/>
          <w:lang w:val="lt-LT"/>
        </w:rPr>
        <w:t>VISŲ RŪŠIŲ MAŽOS APIMTIES INFRASTRUKTŪRĄ</w:t>
      </w:r>
      <w:r w:rsidRPr="006D4B00">
        <w:rPr>
          <w:b/>
          <w:sz w:val="22"/>
          <w:szCs w:val="22"/>
          <w:lang w:val="lt-LT"/>
        </w:rPr>
        <w:t xml:space="preserve">“ </w:t>
      </w:r>
    </w:p>
    <w:p w14:paraId="1F227B9C" w14:textId="77777777" w:rsidR="007A3C68" w:rsidRPr="006D4B00" w:rsidRDefault="007A3C68" w:rsidP="006D4B00">
      <w:pPr>
        <w:pStyle w:val="num1Diagrama"/>
        <w:numPr>
          <w:ilvl w:val="0"/>
          <w:numId w:val="0"/>
        </w:numPr>
        <w:tabs>
          <w:tab w:val="left" w:pos="567"/>
          <w:tab w:val="num" w:pos="2541"/>
        </w:tabs>
        <w:ind w:right="-456"/>
        <w:jc w:val="center"/>
        <w:rPr>
          <w:sz w:val="22"/>
          <w:szCs w:val="22"/>
          <w:lang w:val="lt-LT"/>
        </w:rPr>
      </w:pPr>
      <w:r w:rsidRPr="006D4B00">
        <w:rPr>
          <w:b/>
          <w:sz w:val="22"/>
          <w:szCs w:val="22"/>
          <w:lang w:val="lt-LT"/>
        </w:rPr>
        <w:t>VIETOS PROJEKTŲ FINANSAVIMO SĄLYGŲ APRAŠAS</w:t>
      </w:r>
    </w:p>
    <w:p w14:paraId="08ECC2C7" w14:textId="77777777" w:rsidR="007A3C68" w:rsidRPr="006D4B00" w:rsidRDefault="007A3C68" w:rsidP="006D4B00">
      <w:pPr>
        <w:pStyle w:val="BodyText1"/>
        <w:spacing w:line="240" w:lineRule="auto"/>
        <w:jc w:val="center"/>
        <w:rPr>
          <w:sz w:val="22"/>
          <w:szCs w:val="22"/>
          <w:lang w:val="lt-LT"/>
        </w:rPr>
      </w:pPr>
      <w:r w:rsidRPr="006D4B00">
        <w:rPr>
          <w:sz w:val="22"/>
          <w:szCs w:val="22"/>
          <w:lang w:val="lt-LT"/>
        </w:rPr>
        <w:t>Šiaurės vakarų Lietuvos vietos veiklos grupė (toliau – VVG)</w:t>
      </w:r>
    </w:p>
    <w:p w14:paraId="7DF8FB1F" w14:textId="77777777" w:rsidR="007A3C68" w:rsidRPr="006D4B00" w:rsidRDefault="007A3C68" w:rsidP="006D4B00">
      <w:pPr>
        <w:pStyle w:val="BodyText1"/>
        <w:spacing w:line="240" w:lineRule="auto"/>
        <w:jc w:val="center"/>
        <w:rPr>
          <w:color w:val="auto"/>
          <w:sz w:val="22"/>
          <w:szCs w:val="22"/>
          <w:lang w:val="lt-LT"/>
        </w:rPr>
      </w:pPr>
      <w:r w:rsidRPr="006D4B00">
        <w:rPr>
          <w:sz w:val="22"/>
          <w:szCs w:val="22"/>
          <w:lang w:val="lt-LT"/>
        </w:rPr>
        <w:t xml:space="preserve">Vietos plėtros strategija </w:t>
      </w:r>
      <w:bookmarkStart w:id="0" w:name="_Hlk65057775"/>
      <w:r w:rsidRPr="006D4B00">
        <w:rPr>
          <w:sz w:val="22"/>
          <w:szCs w:val="22"/>
          <w:lang w:val="lt-LT"/>
        </w:rPr>
        <w:t xml:space="preserve">„Šiaurės vakarų Lietuvos vietos veiklos grupės </w:t>
      </w:r>
      <w:r w:rsidRPr="006D4B00">
        <w:rPr>
          <w:color w:val="auto"/>
          <w:sz w:val="22"/>
          <w:szCs w:val="22"/>
          <w:lang w:val="lt-LT"/>
        </w:rPr>
        <w:t>teritorijos 2015–2023 m. vietos plėtros strategija“ (toliau – VPS)</w:t>
      </w:r>
    </w:p>
    <w:p w14:paraId="53C6C241" w14:textId="03B1127C" w:rsidR="007A3C68" w:rsidRPr="006D4B00" w:rsidRDefault="007A3C68" w:rsidP="006D4B00">
      <w:pPr>
        <w:pStyle w:val="BodyText1"/>
        <w:spacing w:line="240" w:lineRule="auto"/>
        <w:jc w:val="center"/>
        <w:rPr>
          <w:color w:val="auto"/>
          <w:sz w:val="22"/>
          <w:szCs w:val="22"/>
          <w:lang w:val="lt-LT"/>
        </w:rPr>
      </w:pPr>
      <w:r w:rsidRPr="006D4B00">
        <w:rPr>
          <w:color w:val="auto"/>
          <w:sz w:val="22"/>
          <w:szCs w:val="22"/>
          <w:lang w:val="lt-LT"/>
        </w:rPr>
        <w:t xml:space="preserve">kvietimo Nr. </w:t>
      </w:r>
      <w:r w:rsidR="009B1C8D" w:rsidRPr="006D4B00">
        <w:rPr>
          <w:color w:val="auto"/>
          <w:sz w:val="22"/>
          <w:szCs w:val="22"/>
          <w:lang w:val="lt-LT"/>
        </w:rPr>
        <w:t>3</w:t>
      </w:r>
      <w:r w:rsidR="006757AC">
        <w:rPr>
          <w:color w:val="auto"/>
          <w:sz w:val="22"/>
          <w:szCs w:val="22"/>
          <w:lang w:val="lt-LT"/>
        </w:rPr>
        <w:t>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909"/>
        <w:gridCol w:w="1134"/>
        <w:gridCol w:w="525"/>
        <w:gridCol w:w="404"/>
        <w:gridCol w:w="404"/>
        <w:gridCol w:w="404"/>
        <w:gridCol w:w="404"/>
        <w:gridCol w:w="404"/>
        <w:gridCol w:w="404"/>
        <w:gridCol w:w="404"/>
        <w:gridCol w:w="404"/>
        <w:gridCol w:w="404"/>
        <w:gridCol w:w="404"/>
        <w:gridCol w:w="113"/>
        <w:gridCol w:w="291"/>
        <w:gridCol w:w="404"/>
        <w:gridCol w:w="404"/>
        <w:gridCol w:w="460"/>
        <w:gridCol w:w="567"/>
        <w:gridCol w:w="426"/>
        <w:gridCol w:w="567"/>
        <w:gridCol w:w="567"/>
      </w:tblGrid>
      <w:tr w:rsidR="007A3C68" w:rsidRPr="006D4B00" w14:paraId="12BFB5E1" w14:textId="77777777" w:rsidTr="003970CA">
        <w:trPr>
          <w:trHeight w:val="285"/>
        </w:trPr>
        <w:tc>
          <w:tcPr>
            <w:tcW w:w="15163" w:type="dxa"/>
            <w:gridSpan w:val="23"/>
            <w:shd w:val="clear" w:color="auto" w:fill="F4B083"/>
            <w:vAlign w:val="center"/>
          </w:tcPr>
          <w:bookmarkEnd w:id="0"/>
          <w:p w14:paraId="0B172A55" w14:textId="77777777" w:rsidR="007A3C68" w:rsidRPr="006D4B00" w:rsidRDefault="007A3C68" w:rsidP="006D4B00">
            <w:pPr>
              <w:rPr>
                <w:b/>
                <w:sz w:val="22"/>
                <w:szCs w:val="22"/>
              </w:rPr>
            </w:pPr>
            <w:r w:rsidRPr="006D4B00">
              <w:rPr>
                <w:b/>
                <w:sz w:val="22"/>
                <w:szCs w:val="22"/>
              </w:rPr>
              <w:t>1. BENDROJI VIETOS PROJEKTŲ FINANSAVIMO SĄLYGŲ APRAŠO DALIS</w:t>
            </w:r>
          </w:p>
        </w:tc>
      </w:tr>
      <w:tr w:rsidR="007A3C68" w:rsidRPr="006D4B00" w14:paraId="574688E8" w14:textId="77777777" w:rsidTr="003970CA">
        <w:trPr>
          <w:trHeight w:val="464"/>
        </w:trPr>
        <w:tc>
          <w:tcPr>
            <w:tcW w:w="756" w:type="dxa"/>
            <w:shd w:val="clear" w:color="auto" w:fill="auto"/>
          </w:tcPr>
          <w:p w14:paraId="5FB138A7" w14:textId="77777777" w:rsidR="007A3C68" w:rsidRPr="006D4B00" w:rsidRDefault="007A3C68" w:rsidP="006D4B00">
            <w:pPr>
              <w:jc w:val="both"/>
              <w:rPr>
                <w:sz w:val="22"/>
                <w:szCs w:val="22"/>
              </w:rPr>
            </w:pPr>
            <w:r w:rsidRPr="006D4B00">
              <w:rPr>
                <w:sz w:val="22"/>
                <w:szCs w:val="22"/>
              </w:rPr>
              <w:t>1.1.</w:t>
            </w:r>
          </w:p>
        </w:tc>
        <w:tc>
          <w:tcPr>
            <w:tcW w:w="14407" w:type="dxa"/>
            <w:gridSpan w:val="22"/>
            <w:shd w:val="clear" w:color="auto" w:fill="auto"/>
          </w:tcPr>
          <w:p w14:paraId="2CD73630" w14:textId="7F44144A" w:rsidR="007A3C68" w:rsidRPr="006D4B00" w:rsidRDefault="007A3C68" w:rsidP="006D4B00">
            <w:pPr>
              <w:jc w:val="both"/>
              <w:rPr>
                <w:sz w:val="22"/>
                <w:szCs w:val="22"/>
              </w:rPr>
            </w:pPr>
            <w:r w:rsidRPr="006D4B00">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„Pagrindinės paslaugos ir kaimų atnaujinimas kaimo vietovėse“ / VPS priemonės veiklos sritį „Parama investicijoms į </w:t>
            </w:r>
            <w:r w:rsidR="00FB04FC">
              <w:rPr>
                <w:sz w:val="22"/>
                <w:szCs w:val="22"/>
              </w:rPr>
              <w:t>visų rūšių mažos apimties infrastruktūrą</w:t>
            </w:r>
            <w:r w:rsidRPr="006D4B00">
              <w:rPr>
                <w:sz w:val="22"/>
                <w:szCs w:val="22"/>
              </w:rPr>
              <w:t>“ (LEADER-19.2-7.</w:t>
            </w:r>
            <w:r w:rsidR="00FB04FC">
              <w:rPr>
                <w:sz w:val="22"/>
                <w:szCs w:val="22"/>
              </w:rPr>
              <w:t>2</w:t>
            </w:r>
            <w:r w:rsidRPr="006D4B00">
              <w:rPr>
                <w:sz w:val="22"/>
                <w:szCs w:val="22"/>
              </w:rPr>
              <w:t xml:space="preserve">),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005607AD" w:rsidRPr="006D4B00">
              <w:rPr>
                <w:sz w:val="22"/>
                <w:szCs w:val="22"/>
              </w:rPr>
              <w:t xml:space="preserve">2016 m. rugsėjo 21 d. įsakymu Nr. 3D-544 „Dėl Vietos projektų, įgyvendinamų bendruomenių inicijuotos vietos plėtros būdu, administravimo taisyklių patvirtinimo“ (Lietuvos Respublikos žemės ūkio ministro 2020 m. gruodžio 1 d. įsakymo Nr. </w:t>
            </w:r>
            <w:hyperlink r:id="rId11" w:tgtFrame="_parent" w:history="1">
              <w:r w:rsidR="005607AD" w:rsidRPr="006D4B00">
                <w:rPr>
                  <w:rStyle w:val="Hipersaitas"/>
                  <w:i/>
                  <w:iCs/>
                  <w:sz w:val="22"/>
                  <w:szCs w:val="22"/>
                </w:rPr>
                <w:t>3D-827</w:t>
              </w:r>
            </w:hyperlink>
            <w:r w:rsidR="005607AD" w:rsidRPr="006D4B00">
              <w:rPr>
                <w:i/>
                <w:iCs/>
                <w:sz w:val="22"/>
                <w:szCs w:val="22"/>
              </w:rPr>
              <w:t xml:space="preserve"> </w:t>
            </w:r>
            <w:r w:rsidR="005607AD" w:rsidRPr="006D4B00">
              <w:rPr>
                <w:sz w:val="22"/>
                <w:szCs w:val="22"/>
              </w:rPr>
              <w:t xml:space="preserve">redakcija). </w:t>
            </w:r>
            <w:r w:rsidRPr="006D4B00">
              <w:rPr>
                <w:sz w:val="22"/>
                <w:szCs w:val="22"/>
              </w:rPr>
              <w:t xml:space="preserve">(toliau – Vietos projektų administravimo taisyklės). </w:t>
            </w:r>
            <w:r w:rsidR="00257CDD" w:rsidRPr="006D4B00">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7A3C68" w:rsidRPr="006D4B00" w14:paraId="76C7E826" w14:textId="77777777" w:rsidTr="006D4B00">
        <w:trPr>
          <w:trHeight w:val="983"/>
        </w:trPr>
        <w:tc>
          <w:tcPr>
            <w:tcW w:w="756" w:type="dxa"/>
            <w:shd w:val="clear" w:color="auto" w:fill="auto"/>
          </w:tcPr>
          <w:p w14:paraId="47FF1255" w14:textId="77777777" w:rsidR="007A3C68" w:rsidRPr="006D4B00" w:rsidRDefault="007A3C68" w:rsidP="006D4B00">
            <w:pPr>
              <w:jc w:val="center"/>
              <w:rPr>
                <w:sz w:val="22"/>
                <w:szCs w:val="22"/>
              </w:rPr>
            </w:pPr>
            <w:r w:rsidRPr="006D4B00">
              <w:rPr>
                <w:sz w:val="22"/>
                <w:szCs w:val="22"/>
              </w:rPr>
              <w:t>1.2.</w:t>
            </w:r>
          </w:p>
        </w:tc>
        <w:tc>
          <w:tcPr>
            <w:tcW w:w="4909" w:type="dxa"/>
            <w:shd w:val="clear" w:color="auto" w:fill="auto"/>
          </w:tcPr>
          <w:p w14:paraId="1F6F2FDB" w14:textId="77777777" w:rsidR="007A3C68" w:rsidRPr="006D4B00" w:rsidRDefault="007A3C68" w:rsidP="006D4B00">
            <w:pPr>
              <w:jc w:val="both"/>
              <w:rPr>
                <w:sz w:val="22"/>
                <w:szCs w:val="22"/>
              </w:rPr>
            </w:pPr>
            <w:r w:rsidRPr="006D4B00">
              <w:rPr>
                <w:sz w:val="22"/>
                <w:szCs w:val="22"/>
              </w:rPr>
              <w:t>FSA taikomas:</w:t>
            </w:r>
          </w:p>
          <w:p w14:paraId="078BAA65" w14:textId="77777777" w:rsidR="007A3C68" w:rsidRPr="006D4B00" w:rsidRDefault="007A3C68" w:rsidP="006D4B00">
            <w:pPr>
              <w:jc w:val="both"/>
              <w:rPr>
                <w:sz w:val="22"/>
                <w:szCs w:val="22"/>
              </w:rPr>
            </w:pPr>
          </w:p>
        </w:tc>
        <w:tc>
          <w:tcPr>
            <w:tcW w:w="9498" w:type="dxa"/>
            <w:gridSpan w:val="21"/>
            <w:shd w:val="clear" w:color="auto" w:fill="auto"/>
          </w:tcPr>
          <w:p w14:paraId="1414A342" w14:textId="0549930D" w:rsidR="007A3C68" w:rsidRPr="006D4B00" w:rsidRDefault="007A3C68" w:rsidP="006D4B00">
            <w:pPr>
              <w:jc w:val="both"/>
              <w:rPr>
                <w:sz w:val="22"/>
                <w:szCs w:val="22"/>
              </w:rPr>
            </w:pPr>
            <w:r w:rsidRPr="006D4B00">
              <w:rPr>
                <w:sz w:val="22"/>
                <w:szCs w:val="22"/>
              </w:rPr>
              <w:t xml:space="preserve">VPS priemonės </w:t>
            </w:r>
            <w:bookmarkStart w:id="1" w:name="_Hlk65057601"/>
            <w:r w:rsidRPr="006D4B00">
              <w:rPr>
                <w:sz w:val="22"/>
                <w:szCs w:val="22"/>
              </w:rPr>
              <w:t xml:space="preserve">„Pagrindinės paslaugos ir kaimų atnaujinimas kaimo vietovėse“ </w:t>
            </w:r>
            <w:r w:rsidR="00FB04FC">
              <w:rPr>
                <w:sz w:val="22"/>
                <w:szCs w:val="22"/>
              </w:rPr>
              <w:t>1</w:t>
            </w:r>
            <w:r w:rsidRPr="006D4B00">
              <w:rPr>
                <w:sz w:val="22"/>
                <w:szCs w:val="22"/>
              </w:rPr>
              <w:t xml:space="preserve"> veiklos srities „</w:t>
            </w:r>
            <w:r w:rsidR="00FB04FC" w:rsidRPr="00FB04FC">
              <w:rPr>
                <w:sz w:val="22"/>
                <w:szCs w:val="22"/>
              </w:rPr>
              <w:t>Parama investicijoms į visų rūšių mažos apimties infrastruktūrą</w:t>
            </w:r>
            <w:r w:rsidR="00FD2E8E" w:rsidRPr="006D4B00">
              <w:rPr>
                <w:sz w:val="22"/>
                <w:szCs w:val="22"/>
              </w:rPr>
              <w:t>“</w:t>
            </w:r>
            <w:r w:rsidRPr="006D4B00">
              <w:rPr>
                <w:sz w:val="22"/>
                <w:szCs w:val="22"/>
              </w:rPr>
              <w:t xml:space="preserve"> Nr.  LEADER-19.2-7.</w:t>
            </w:r>
            <w:r w:rsidR="00FB04FC">
              <w:rPr>
                <w:sz w:val="22"/>
                <w:szCs w:val="22"/>
              </w:rPr>
              <w:t>2</w:t>
            </w:r>
            <w:bookmarkEnd w:id="1"/>
            <w:r w:rsidRPr="006D4B00">
              <w:rPr>
                <w:sz w:val="22"/>
                <w:szCs w:val="22"/>
              </w:rPr>
              <w:t xml:space="preserve"> (toliau – VPS priemonės veiklos sritis) vietos projektams.</w:t>
            </w:r>
          </w:p>
        </w:tc>
      </w:tr>
      <w:tr w:rsidR="007A3C68" w:rsidRPr="006D4B00" w14:paraId="76662FAE" w14:textId="77777777" w:rsidTr="000777DE">
        <w:trPr>
          <w:trHeight w:val="307"/>
        </w:trPr>
        <w:tc>
          <w:tcPr>
            <w:tcW w:w="756" w:type="dxa"/>
            <w:vMerge w:val="restart"/>
            <w:shd w:val="clear" w:color="auto" w:fill="auto"/>
            <w:vAlign w:val="center"/>
          </w:tcPr>
          <w:p w14:paraId="6E21FD74" w14:textId="77777777" w:rsidR="007A3C68" w:rsidRPr="006D4B00" w:rsidRDefault="007A3C68" w:rsidP="006D4B00">
            <w:pPr>
              <w:jc w:val="center"/>
              <w:rPr>
                <w:sz w:val="22"/>
                <w:szCs w:val="22"/>
              </w:rPr>
            </w:pPr>
            <w:r w:rsidRPr="006D4B00">
              <w:rPr>
                <w:sz w:val="22"/>
                <w:szCs w:val="22"/>
              </w:rPr>
              <w:t>1.3.</w:t>
            </w:r>
          </w:p>
        </w:tc>
        <w:tc>
          <w:tcPr>
            <w:tcW w:w="4909" w:type="dxa"/>
            <w:vMerge w:val="restart"/>
            <w:shd w:val="clear" w:color="auto" w:fill="auto"/>
            <w:vAlign w:val="center"/>
          </w:tcPr>
          <w:p w14:paraId="29052A87" w14:textId="77777777" w:rsidR="007A3C68" w:rsidRPr="006D4B00" w:rsidRDefault="007A3C68" w:rsidP="006D4B00">
            <w:pPr>
              <w:jc w:val="both"/>
              <w:rPr>
                <w:sz w:val="22"/>
                <w:szCs w:val="22"/>
              </w:rPr>
            </w:pPr>
            <w:r w:rsidRPr="006D4B00">
              <w:rPr>
                <w:sz w:val="22"/>
                <w:szCs w:val="22"/>
              </w:rPr>
              <w:t>FSA taikomas VPS priemonės / VPS priemonės veiklos srities</w:t>
            </w:r>
            <w:r w:rsidRPr="006D4B00">
              <w:rPr>
                <w:i/>
                <w:sz w:val="22"/>
                <w:szCs w:val="22"/>
              </w:rPr>
              <w:t xml:space="preserve"> </w:t>
            </w:r>
            <w:r w:rsidRPr="006D4B00">
              <w:rPr>
                <w:sz w:val="22"/>
                <w:szCs w:val="22"/>
              </w:rPr>
              <w:t>paraiškoms, kurios pateiktos ir užregistruotos:</w:t>
            </w:r>
          </w:p>
          <w:p w14:paraId="463D395C" w14:textId="77777777" w:rsidR="007A3C68" w:rsidRPr="006D4B00" w:rsidRDefault="007A3C68" w:rsidP="006D4B00">
            <w:pPr>
              <w:jc w:val="both"/>
              <w:rPr>
                <w:i/>
                <w:sz w:val="22"/>
                <w:szCs w:val="22"/>
              </w:rPr>
            </w:pPr>
          </w:p>
        </w:tc>
        <w:tc>
          <w:tcPr>
            <w:tcW w:w="4891" w:type="dxa"/>
            <w:gridSpan w:val="10"/>
            <w:shd w:val="clear" w:color="auto" w:fill="auto"/>
            <w:vAlign w:val="center"/>
          </w:tcPr>
          <w:p w14:paraId="35CE60BB" w14:textId="77777777" w:rsidR="007A3C68" w:rsidRPr="006D4B00" w:rsidRDefault="007A3C68" w:rsidP="006D4B00">
            <w:pPr>
              <w:jc w:val="both"/>
              <w:rPr>
                <w:sz w:val="22"/>
                <w:szCs w:val="22"/>
              </w:rPr>
            </w:pPr>
            <w:r w:rsidRPr="006D4B00">
              <w:rPr>
                <w:sz w:val="22"/>
                <w:szCs w:val="22"/>
              </w:rPr>
              <w:t>nuo vietos projektų paraiškų rinkimo pradžios</w:t>
            </w:r>
          </w:p>
        </w:tc>
        <w:tc>
          <w:tcPr>
            <w:tcW w:w="404" w:type="dxa"/>
            <w:shd w:val="clear" w:color="auto" w:fill="auto"/>
            <w:vAlign w:val="center"/>
          </w:tcPr>
          <w:p w14:paraId="4961A566" w14:textId="77777777" w:rsidR="007A3C68" w:rsidRPr="006D4B00" w:rsidRDefault="007A3C68" w:rsidP="006D4B00">
            <w:pPr>
              <w:jc w:val="center"/>
              <w:rPr>
                <w:sz w:val="22"/>
                <w:szCs w:val="22"/>
              </w:rPr>
            </w:pPr>
            <w:r w:rsidRPr="006D4B00">
              <w:rPr>
                <w:sz w:val="22"/>
                <w:szCs w:val="22"/>
              </w:rPr>
              <w:t>2</w:t>
            </w:r>
          </w:p>
        </w:tc>
        <w:tc>
          <w:tcPr>
            <w:tcW w:w="404" w:type="dxa"/>
            <w:shd w:val="clear" w:color="auto" w:fill="auto"/>
            <w:vAlign w:val="center"/>
          </w:tcPr>
          <w:p w14:paraId="42130E20" w14:textId="77777777" w:rsidR="007A3C68" w:rsidRPr="006D4B00" w:rsidRDefault="007A3C68" w:rsidP="006D4B00">
            <w:pPr>
              <w:jc w:val="center"/>
              <w:rPr>
                <w:sz w:val="22"/>
                <w:szCs w:val="22"/>
              </w:rPr>
            </w:pPr>
            <w:r w:rsidRPr="006D4B00">
              <w:rPr>
                <w:sz w:val="22"/>
                <w:szCs w:val="22"/>
              </w:rPr>
              <w:t>0</w:t>
            </w:r>
          </w:p>
        </w:tc>
        <w:tc>
          <w:tcPr>
            <w:tcW w:w="404" w:type="dxa"/>
            <w:gridSpan w:val="2"/>
            <w:shd w:val="clear" w:color="auto" w:fill="auto"/>
            <w:vAlign w:val="center"/>
          </w:tcPr>
          <w:p w14:paraId="7011B3D2" w14:textId="77777777" w:rsidR="007A3C68" w:rsidRPr="006D4B00" w:rsidRDefault="004D0C6A" w:rsidP="006D4B00">
            <w:pPr>
              <w:jc w:val="center"/>
              <w:rPr>
                <w:sz w:val="22"/>
                <w:szCs w:val="22"/>
              </w:rPr>
            </w:pPr>
            <w:r w:rsidRPr="006D4B00">
              <w:rPr>
                <w:sz w:val="22"/>
                <w:szCs w:val="22"/>
              </w:rPr>
              <w:t>2</w:t>
            </w:r>
          </w:p>
        </w:tc>
        <w:tc>
          <w:tcPr>
            <w:tcW w:w="404" w:type="dxa"/>
            <w:shd w:val="clear" w:color="auto" w:fill="auto"/>
            <w:vAlign w:val="center"/>
          </w:tcPr>
          <w:p w14:paraId="722C6317" w14:textId="3F78F962" w:rsidR="007A3C68" w:rsidRPr="006D4B00" w:rsidRDefault="006A10BE" w:rsidP="006D4B00">
            <w:pPr>
              <w:jc w:val="center"/>
              <w:rPr>
                <w:sz w:val="22"/>
                <w:szCs w:val="22"/>
              </w:rPr>
            </w:pPr>
            <w:r w:rsidRPr="006D4B00">
              <w:rPr>
                <w:sz w:val="22"/>
                <w:szCs w:val="22"/>
              </w:rPr>
              <w:t>1</w:t>
            </w:r>
          </w:p>
        </w:tc>
        <w:tc>
          <w:tcPr>
            <w:tcW w:w="404" w:type="dxa"/>
            <w:shd w:val="clear" w:color="auto" w:fill="auto"/>
            <w:vAlign w:val="center"/>
          </w:tcPr>
          <w:p w14:paraId="2BE26776" w14:textId="77777777" w:rsidR="007A3C68" w:rsidRPr="006D4B00" w:rsidRDefault="007A3C68" w:rsidP="006D4B00">
            <w:pPr>
              <w:jc w:val="center"/>
              <w:rPr>
                <w:sz w:val="22"/>
                <w:szCs w:val="22"/>
              </w:rPr>
            </w:pPr>
            <w:r w:rsidRPr="006D4B00">
              <w:rPr>
                <w:sz w:val="22"/>
                <w:szCs w:val="22"/>
              </w:rPr>
              <w:t>-</w:t>
            </w:r>
          </w:p>
        </w:tc>
        <w:tc>
          <w:tcPr>
            <w:tcW w:w="460" w:type="dxa"/>
            <w:shd w:val="clear" w:color="auto" w:fill="auto"/>
            <w:vAlign w:val="center"/>
          </w:tcPr>
          <w:p w14:paraId="27A7E852" w14:textId="77777777" w:rsidR="007A3C68" w:rsidRPr="006D4B00" w:rsidRDefault="005F04AA" w:rsidP="006D4B00">
            <w:pPr>
              <w:jc w:val="center"/>
              <w:rPr>
                <w:sz w:val="22"/>
                <w:szCs w:val="22"/>
              </w:rPr>
            </w:pPr>
            <w:r w:rsidRPr="006D4B00">
              <w:rPr>
                <w:sz w:val="22"/>
                <w:szCs w:val="22"/>
              </w:rPr>
              <w:t>0</w:t>
            </w:r>
          </w:p>
        </w:tc>
        <w:tc>
          <w:tcPr>
            <w:tcW w:w="567" w:type="dxa"/>
            <w:shd w:val="clear" w:color="auto" w:fill="auto"/>
            <w:vAlign w:val="center"/>
          </w:tcPr>
          <w:p w14:paraId="6F884C15" w14:textId="409597DD" w:rsidR="007A3C68" w:rsidRPr="006D4B00" w:rsidRDefault="00FB04FC" w:rsidP="006D4B00">
            <w:pPr>
              <w:jc w:val="center"/>
              <w:rPr>
                <w:sz w:val="22"/>
                <w:szCs w:val="22"/>
              </w:rPr>
            </w:pPr>
            <w:r>
              <w:rPr>
                <w:sz w:val="22"/>
                <w:szCs w:val="22"/>
              </w:rPr>
              <w:t>3</w:t>
            </w:r>
          </w:p>
        </w:tc>
        <w:tc>
          <w:tcPr>
            <w:tcW w:w="426" w:type="dxa"/>
            <w:shd w:val="clear" w:color="auto" w:fill="auto"/>
            <w:vAlign w:val="center"/>
          </w:tcPr>
          <w:p w14:paraId="5ADBA79B" w14:textId="77777777" w:rsidR="007A3C68" w:rsidRPr="006D4B00" w:rsidRDefault="007A3C68" w:rsidP="006D4B00">
            <w:pPr>
              <w:jc w:val="center"/>
              <w:rPr>
                <w:sz w:val="22"/>
                <w:szCs w:val="22"/>
              </w:rPr>
            </w:pPr>
            <w:r w:rsidRPr="006D4B00">
              <w:rPr>
                <w:sz w:val="22"/>
                <w:szCs w:val="22"/>
              </w:rPr>
              <w:t>-</w:t>
            </w:r>
          </w:p>
        </w:tc>
        <w:tc>
          <w:tcPr>
            <w:tcW w:w="567" w:type="dxa"/>
            <w:shd w:val="clear" w:color="auto" w:fill="auto"/>
            <w:vAlign w:val="center"/>
          </w:tcPr>
          <w:p w14:paraId="37B9C764" w14:textId="1D9737E2" w:rsidR="007A3C68" w:rsidRPr="006D4B00" w:rsidRDefault="00FB04FC" w:rsidP="006D4B00">
            <w:pPr>
              <w:jc w:val="center"/>
              <w:rPr>
                <w:sz w:val="22"/>
                <w:szCs w:val="22"/>
              </w:rPr>
            </w:pPr>
            <w:r>
              <w:rPr>
                <w:sz w:val="22"/>
                <w:szCs w:val="22"/>
              </w:rPr>
              <w:t>1</w:t>
            </w:r>
          </w:p>
        </w:tc>
        <w:tc>
          <w:tcPr>
            <w:tcW w:w="567" w:type="dxa"/>
            <w:shd w:val="clear" w:color="auto" w:fill="auto"/>
            <w:vAlign w:val="center"/>
          </w:tcPr>
          <w:p w14:paraId="6D231840" w14:textId="2973E875" w:rsidR="007A3C68" w:rsidRPr="006D4B00" w:rsidRDefault="004E3C2D" w:rsidP="006D4B00">
            <w:pPr>
              <w:rPr>
                <w:sz w:val="22"/>
                <w:szCs w:val="22"/>
              </w:rPr>
            </w:pPr>
            <w:r>
              <w:rPr>
                <w:sz w:val="22"/>
                <w:szCs w:val="22"/>
              </w:rPr>
              <w:t>5</w:t>
            </w:r>
          </w:p>
        </w:tc>
      </w:tr>
      <w:tr w:rsidR="003C2F34" w:rsidRPr="006D4B00" w14:paraId="6AEE9FDD" w14:textId="77777777" w:rsidTr="000777DE">
        <w:trPr>
          <w:trHeight w:val="307"/>
        </w:trPr>
        <w:tc>
          <w:tcPr>
            <w:tcW w:w="756" w:type="dxa"/>
            <w:vMerge/>
            <w:shd w:val="clear" w:color="auto" w:fill="auto"/>
            <w:vAlign w:val="center"/>
          </w:tcPr>
          <w:p w14:paraId="49401DB9" w14:textId="77777777" w:rsidR="003C2F34" w:rsidRPr="006D4B00" w:rsidRDefault="003C2F34" w:rsidP="006D4B00">
            <w:pPr>
              <w:jc w:val="both"/>
              <w:rPr>
                <w:sz w:val="22"/>
                <w:szCs w:val="22"/>
              </w:rPr>
            </w:pPr>
          </w:p>
        </w:tc>
        <w:tc>
          <w:tcPr>
            <w:tcW w:w="4909" w:type="dxa"/>
            <w:vMerge/>
            <w:shd w:val="clear" w:color="auto" w:fill="auto"/>
            <w:vAlign w:val="center"/>
          </w:tcPr>
          <w:p w14:paraId="3BC11142" w14:textId="77777777" w:rsidR="003C2F34" w:rsidRPr="006D4B00" w:rsidRDefault="003C2F34" w:rsidP="006D4B00">
            <w:pPr>
              <w:rPr>
                <w:sz w:val="22"/>
                <w:szCs w:val="22"/>
              </w:rPr>
            </w:pPr>
          </w:p>
        </w:tc>
        <w:tc>
          <w:tcPr>
            <w:tcW w:w="4891" w:type="dxa"/>
            <w:gridSpan w:val="10"/>
            <w:shd w:val="clear" w:color="auto" w:fill="auto"/>
            <w:vAlign w:val="center"/>
          </w:tcPr>
          <w:p w14:paraId="78BFDCA7" w14:textId="77777777" w:rsidR="003C2F34" w:rsidRPr="006D4B00" w:rsidRDefault="003C2F34" w:rsidP="006D4B00">
            <w:pPr>
              <w:jc w:val="both"/>
              <w:rPr>
                <w:sz w:val="22"/>
                <w:szCs w:val="22"/>
              </w:rPr>
            </w:pPr>
            <w:r w:rsidRPr="006D4B00">
              <w:rPr>
                <w:sz w:val="22"/>
                <w:szCs w:val="22"/>
              </w:rPr>
              <w:t xml:space="preserve">iki vietos projektų paraiškų rinkimo pabaigos </w:t>
            </w:r>
            <w:r w:rsidRPr="006D4B00">
              <w:rPr>
                <w:color w:val="FF0000"/>
                <w:sz w:val="22"/>
                <w:szCs w:val="22"/>
              </w:rPr>
              <w:t>(terminas taikomas karantino metu paraiškoms pateiktoms per „paraiškų dėžutę“)</w:t>
            </w:r>
          </w:p>
        </w:tc>
        <w:tc>
          <w:tcPr>
            <w:tcW w:w="404" w:type="dxa"/>
            <w:shd w:val="clear" w:color="auto" w:fill="auto"/>
            <w:vAlign w:val="center"/>
          </w:tcPr>
          <w:p w14:paraId="7380DE0A" w14:textId="77777777" w:rsidR="003C2F34" w:rsidRPr="006D4B00" w:rsidRDefault="003C2F34" w:rsidP="006D4B00">
            <w:pPr>
              <w:jc w:val="center"/>
              <w:rPr>
                <w:sz w:val="22"/>
                <w:szCs w:val="22"/>
              </w:rPr>
            </w:pPr>
            <w:r w:rsidRPr="006D4B00">
              <w:rPr>
                <w:sz w:val="22"/>
                <w:szCs w:val="22"/>
              </w:rPr>
              <w:t>2</w:t>
            </w:r>
          </w:p>
        </w:tc>
        <w:tc>
          <w:tcPr>
            <w:tcW w:w="404" w:type="dxa"/>
            <w:shd w:val="clear" w:color="auto" w:fill="auto"/>
            <w:vAlign w:val="center"/>
          </w:tcPr>
          <w:p w14:paraId="31D30AB6" w14:textId="77777777" w:rsidR="003C2F34" w:rsidRPr="006D4B00" w:rsidRDefault="003C2F34" w:rsidP="006D4B00">
            <w:pPr>
              <w:jc w:val="center"/>
              <w:rPr>
                <w:sz w:val="22"/>
                <w:szCs w:val="22"/>
              </w:rPr>
            </w:pPr>
            <w:r w:rsidRPr="006D4B00">
              <w:rPr>
                <w:sz w:val="22"/>
                <w:szCs w:val="22"/>
              </w:rPr>
              <w:t>0</w:t>
            </w:r>
          </w:p>
        </w:tc>
        <w:tc>
          <w:tcPr>
            <w:tcW w:w="404" w:type="dxa"/>
            <w:gridSpan w:val="2"/>
            <w:shd w:val="clear" w:color="auto" w:fill="auto"/>
            <w:vAlign w:val="center"/>
          </w:tcPr>
          <w:p w14:paraId="084EC34F" w14:textId="77777777" w:rsidR="003C2F34" w:rsidRPr="006D4B00" w:rsidRDefault="003C2F34" w:rsidP="006D4B00">
            <w:pPr>
              <w:jc w:val="center"/>
              <w:rPr>
                <w:sz w:val="22"/>
                <w:szCs w:val="22"/>
              </w:rPr>
            </w:pPr>
            <w:r w:rsidRPr="006D4B00">
              <w:rPr>
                <w:sz w:val="22"/>
                <w:szCs w:val="22"/>
              </w:rPr>
              <w:t>2</w:t>
            </w:r>
          </w:p>
        </w:tc>
        <w:tc>
          <w:tcPr>
            <w:tcW w:w="404" w:type="dxa"/>
            <w:shd w:val="clear" w:color="auto" w:fill="auto"/>
            <w:vAlign w:val="center"/>
          </w:tcPr>
          <w:p w14:paraId="50A76359" w14:textId="7D4F28CE" w:rsidR="003C2F34" w:rsidRPr="006D4B00" w:rsidRDefault="006A10BE" w:rsidP="006D4B00">
            <w:pPr>
              <w:jc w:val="center"/>
              <w:rPr>
                <w:sz w:val="22"/>
                <w:szCs w:val="22"/>
              </w:rPr>
            </w:pPr>
            <w:r w:rsidRPr="006D4B00">
              <w:rPr>
                <w:sz w:val="22"/>
                <w:szCs w:val="22"/>
              </w:rPr>
              <w:t>1</w:t>
            </w:r>
          </w:p>
        </w:tc>
        <w:tc>
          <w:tcPr>
            <w:tcW w:w="404" w:type="dxa"/>
            <w:shd w:val="clear" w:color="auto" w:fill="auto"/>
            <w:vAlign w:val="center"/>
          </w:tcPr>
          <w:p w14:paraId="409B2945" w14:textId="77777777" w:rsidR="003C2F34" w:rsidRPr="006D4B00" w:rsidRDefault="003C2F34" w:rsidP="006D4B00">
            <w:pPr>
              <w:jc w:val="center"/>
              <w:rPr>
                <w:sz w:val="22"/>
                <w:szCs w:val="22"/>
              </w:rPr>
            </w:pPr>
            <w:r w:rsidRPr="006D4B00">
              <w:rPr>
                <w:sz w:val="22"/>
                <w:szCs w:val="22"/>
              </w:rPr>
              <w:t>-</w:t>
            </w:r>
          </w:p>
        </w:tc>
        <w:tc>
          <w:tcPr>
            <w:tcW w:w="460" w:type="dxa"/>
            <w:shd w:val="clear" w:color="auto" w:fill="auto"/>
            <w:vAlign w:val="center"/>
          </w:tcPr>
          <w:p w14:paraId="1B8B110A" w14:textId="268D95FD" w:rsidR="003C2F34" w:rsidRPr="006D4B00" w:rsidRDefault="006A10BE" w:rsidP="006D4B00">
            <w:pPr>
              <w:jc w:val="center"/>
              <w:rPr>
                <w:sz w:val="22"/>
                <w:szCs w:val="22"/>
              </w:rPr>
            </w:pPr>
            <w:r w:rsidRPr="006D4B00">
              <w:rPr>
                <w:sz w:val="22"/>
                <w:szCs w:val="22"/>
              </w:rPr>
              <w:t>0</w:t>
            </w:r>
          </w:p>
        </w:tc>
        <w:tc>
          <w:tcPr>
            <w:tcW w:w="567" w:type="dxa"/>
            <w:shd w:val="clear" w:color="auto" w:fill="auto"/>
            <w:vAlign w:val="center"/>
          </w:tcPr>
          <w:p w14:paraId="41195F5C" w14:textId="702DC4AE" w:rsidR="003C2F34" w:rsidRPr="006D4B00" w:rsidRDefault="00890B09" w:rsidP="006D4B00">
            <w:pPr>
              <w:jc w:val="center"/>
              <w:rPr>
                <w:sz w:val="22"/>
                <w:szCs w:val="22"/>
              </w:rPr>
            </w:pPr>
            <w:r>
              <w:rPr>
                <w:sz w:val="22"/>
                <w:szCs w:val="22"/>
              </w:rPr>
              <w:t>5</w:t>
            </w:r>
          </w:p>
        </w:tc>
        <w:tc>
          <w:tcPr>
            <w:tcW w:w="426" w:type="dxa"/>
            <w:shd w:val="clear" w:color="auto" w:fill="auto"/>
            <w:vAlign w:val="center"/>
          </w:tcPr>
          <w:p w14:paraId="056C2524" w14:textId="77777777" w:rsidR="003C2F34" w:rsidRPr="006D4B00" w:rsidRDefault="003C2F34" w:rsidP="006D4B00">
            <w:pPr>
              <w:jc w:val="center"/>
              <w:rPr>
                <w:sz w:val="22"/>
                <w:szCs w:val="22"/>
              </w:rPr>
            </w:pPr>
            <w:r w:rsidRPr="006D4B00">
              <w:rPr>
                <w:sz w:val="22"/>
                <w:szCs w:val="22"/>
              </w:rPr>
              <w:t>-</w:t>
            </w:r>
          </w:p>
        </w:tc>
        <w:tc>
          <w:tcPr>
            <w:tcW w:w="567" w:type="dxa"/>
            <w:shd w:val="clear" w:color="auto" w:fill="auto"/>
            <w:vAlign w:val="center"/>
          </w:tcPr>
          <w:p w14:paraId="20D98BF4" w14:textId="5A962F5D" w:rsidR="003C2F34" w:rsidRPr="006D4B00" w:rsidRDefault="00890B09" w:rsidP="006D4B00">
            <w:pPr>
              <w:jc w:val="center"/>
              <w:rPr>
                <w:sz w:val="22"/>
                <w:szCs w:val="22"/>
              </w:rPr>
            </w:pPr>
            <w:r>
              <w:rPr>
                <w:sz w:val="22"/>
                <w:szCs w:val="22"/>
              </w:rPr>
              <w:t>1</w:t>
            </w:r>
          </w:p>
        </w:tc>
        <w:tc>
          <w:tcPr>
            <w:tcW w:w="567" w:type="dxa"/>
            <w:shd w:val="clear" w:color="auto" w:fill="auto"/>
            <w:vAlign w:val="center"/>
          </w:tcPr>
          <w:p w14:paraId="54DADA1E" w14:textId="00144F23" w:rsidR="003C2F34" w:rsidRPr="006D4B00" w:rsidRDefault="00890B09" w:rsidP="006D4B00">
            <w:pPr>
              <w:rPr>
                <w:sz w:val="22"/>
                <w:szCs w:val="22"/>
              </w:rPr>
            </w:pPr>
            <w:r>
              <w:rPr>
                <w:sz w:val="22"/>
                <w:szCs w:val="22"/>
              </w:rPr>
              <w:t>2</w:t>
            </w:r>
          </w:p>
        </w:tc>
      </w:tr>
      <w:tr w:rsidR="003C2F34" w:rsidRPr="006D4B00" w14:paraId="10B0FCB7" w14:textId="77777777" w:rsidTr="000777DE">
        <w:trPr>
          <w:trHeight w:val="307"/>
        </w:trPr>
        <w:tc>
          <w:tcPr>
            <w:tcW w:w="756" w:type="dxa"/>
            <w:shd w:val="clear" w:color="auto" w:fill="auto"/>
            <w:vAlign w:val="center"/>
          </w:tcPr>
          <w:p w14:paraId="5F77E1DC" w14:textId="77777777" w:rsidR="003C2F34" w:rsidRPr="006D4B00" w:rsidRDefault="003C2F34" w:rsidP="006D4B00">
            <w:pPr>
              <w:jc w:val="both"/>
              <w:rPr>
                <w:sz w:val="22"/>
                <w:szCs w:val="22"/>
              </w:rPr>
            </w:pPr>
          </w:p>
        </w:tc>
        <w:tc>
          <w:tcPr>
            <w:tcW w:w="4909" w:type="dxa"/>
            <w:shd w:val="clear" w:color="auto" w:fill="auto"/>
            <w:vAlign w:val="center"/>
          </w:tcPr>
          <w:p w14:paraId="1520A970" w14:textId="77777777" w:rsidR="003C2F34" w:rsidRPr="006D4B00" w:rsidRDefault="003C2F34" w:rsidP="006D4B00">
            <w:pPr>
              <w:rPr>
                <w:sz w:val="22"/>
                <w:szCs w:val="22"/>
              </w:rPr>
            </w:pPr>
          </w:p>
        </w:tc>
        <w:tc>
          <w:tcPr>
            <w:tcW w:w="4891" w:type="dxa"/>
            <w:gridSpan w:val="10"/>
            <w:shd w:val="clear" w:color="auto" w:fill="auto"/>
            <w:vAlign w:val="center"/>
          </w:tcPr>
          <w:p w14:paraId="2110F279" w14:textId="77777777" w:rsidR="003C2F34" w:rsidRPr="006D4B00" w:rsidRDefault="003C2F34" w:rsidP="006D4B00">
            <w:pPr>
              <w:jc w:val="both"/>
              <w:rPr>
                <w:sz w:val="22"/>
                <w:szCs w:val="22"/>
              </w:rPr>
            </w:pPr>
            <w:r w:rsidRPr="006D4B00">
              <w:rPr>
                <w:sz w:val="22"/>
                <w:szCs w:val="22"/>
              </w:rPr>
              <w:t>iki vietos projektų paraiškų rinkimo pabaigos</w:t>
            </w:r>
          </w:p>
        </w:tc>
        <w:tc>
          <w:tcPr>
            <w:tcW w:w="404" w:type="dxa"/>
            <w:shd w:val="clear" w:color="auto" w:fill="auto"/>
            <w:vAlign w:val="center"/>
          </w:tcPr>
          <w:p w14:paraId="2232DC0F" w14:textId="77777777" w:rsidR="003C2F34" w:rsidRPr="006D4B00" w:rsidRDefault="003C2F34" w:rsidP="006D4B00">
            <w:pPr>
              <w:jc w:val="center"/>
              <w:rPr>
                <w:sz w:val="22"/>
                <w:szCs w:val="22"/>
              </w:rPr>
            </w:pPr>
            <w:r w:rsidRPr="006D4B00">
              <w:rPr>
                <w:sz w:val="22"/>
                <w:szCs w:val="22"/>
              </w:rPr>
              <w:t>2</w:t>
            </w:r>
          </w:p>
        </w:tc>
        <w:tc>
          <w:tcPr>
            <w:tcW w:w="404" w:type="dxa"/>
            <w:shd w:val="clear" w:color="auto" w:fill="auto"/>
            <w:vAlign w:val="center"/>
          </w:tcPr>
          <w:p w14:paraId="1430E599" w14:textId="77777777" w:rsidR="003C2F34" w:rsidRPr="006D4B00" w:rsidRDefault="003C2F34" w:rsidP="006D4B00">
            <w:pPr>
              <w:jc w:val="center"/>
              <w:rPr>
                <w:sz w:val="22"/>
                <w:szCs w:val="22"/>
              </w:rPr>
            </w:pPr>
            <w:r w:rsidRPr="006D4B00">
              <w:rPr>
                <w:sz w:val="22"/>
                <w:szCs w:val="22"/>
              </w:rPr>
              <w:t>0</w:t>
            </w:r>
          </w:p>
        </w:tc>
        <w:tc>
          <w:tcPr>
            <w:tcW w:w="404" w:type="dxa"/>
            <w:gridSpan w:val="2"/>
            <w:shd w:val="clear" w:color="auto" w:fill="auto"/>
            <w:vAlign w:val="center"/>
          </w:tcPr>
          <w:p w14:paraId="32E4D043" w14:textId="77777777" w:rsidR="003C2F34" w:rsidRPr="006D4B00" w:rsidRDefault="003C2F34" w:rsidP="006D4B00">
            <w:pPr>
              <w:jc w:val="center"/>
              <w:rPr>
                <w:sz w:val="22"/>
                <w:szCs w:val="22"/>
              </w:rPr>
            </w:pPr>
            <w:r w:rsidRPr="006D4B00">
              <w:rPr>
                <w:sz w:val="22"/>
                <w:szCs w:val="22"/>
              </w:rPr>
              <w:t>2</w:t>
            </w:r>
          </w:p>
        </w:tc>
        <w:tc>
          <w:tcPr>
            <w:tcW w:w="404" w:type="dxa"/>
            <w:shd w:val="clear" w:color="auto" w:fill="auto"/>
            <w:vAlign w:val="center"/>
          </w:tcPr>
          <w:p w14:paraId="0F165E3A" w14:textId="0664FF67" w:rsidR="003C2F34" w:rsidRPr="006D4B00" w:rsidRDefault="006A10BE" w:rsidP="006D4B00">
            <w:pPr>
              <w:jc w:val="center"/>
              <w:rPr>
                <w:sz w:val="22"/>
                <w:szCs w:val="22"/>
              </w:rPr>
            </w:pPr>
            <w:r w:rsidRPr="006D4B00">
              <w:rPr>
                <w:sz w:val="22"/>
                <w:szCs w:val="22"/>
              </w:rPr>
              <w:t>1</w:t>
            </w:r>
          </w:p>
        </w:tc>
        <w:tc>
          <w:tcPr>
            <w:tcW w:w="404" w:type="dxa"/>
            <w:shd w:val="clear" w:color="auto" w:fill="auto"/>
            <w:vAlign w:val="center"/>
          </w:tcPr>
          <w:p w14:paraId="6829A046" w14:textId="77777777" w:rsidR="003C2F34" w:rsidRPr="006D4B00" w:rsidRDefault="003C2F34" w:rsidP="006D4B00">
            <w:pPr>
              <w:jc w:val="center"/>
              <w:rPr>
                <w:sz w:val="22"/>
                <w:szCs w:val="22"/>
              </w:rPr>
            </w:pPr>
            <w:r w:rsidRPr="006D4B00">
              <w:rPr>
                <w:sz w:val="22"/>
                <w:szCs w:val="22"/>
              </w:rPr>
              <w:t>-</w:t>
            </w:r>
          </w:p>
        </w:tc>
        <w:tc>
          <w:tcPr>
            <w:tcW w:w="460" w:type="dxa"/>
            <w:shd w:val="clear" w:color="auto" w:fill="auto"/>
            <w:vAlign w:val="center"/>
          </w:tcPr>
          <w:p w14:paraId="1FF68907" w14:textId="77E57BBD" w:rsidR="003C2F34" w:rsidRPr="006D4B00" w:rsidRDefault="004302DE" w:rsidP="006D4B00">
            <w:pPr>
              <w:jc w:val="center"/>
              <w:rPr>
                <w:sz w:val="22"/>
                <w:szCs w:val="22"/>
              </w:rPr>
            </w:pPr>
            <w:r w:rsidRPr="006D4B00">
              <w:rPr>
                <w:sz w:val="22"/>
                <w:szCs w:val="22"/>
              </w:rPr>
              <w:t>0</w:t>
            </w:r>
          </w:p>
        </w:tc>
        <w:tc>
          <w:tcPr>
            <w:tcW w:w="567" w:type="dxa"/>
            <w:shd w:val="clear" w:color="auto" w:fill="auto"/>
            <w:vAlign w:val="center"/>
          </w:tcPr>
          <w:p w14:paraId="4FF3A516" w14:textId="18968851" w:rsidR="003C2F34" w:rsidRPr="006D4B00" w:rsidRDefault="00890B09" w:rsidP="006D4B00">
            <w:pPr>
              <w:jc w:val="center"/>
              <w:rPr>
                <w:sz w:val="22"/>
                <w:szCs w:val="22"/>
              </w:rPr>
            </w:pPr>
            <w:r>
              <w:rPr>
                <w:sz w:val="22"/>
                <w:szCs w:val="22"/>
              </w:rPr>
              <w:t>5</w:t>
            </w:r>
          </w:p>
        </w:tc>
        <w:tc>
          <w:tcPr>
            <w:tcW w:w="426" w:type="dxa"/>
            <w:shd w:val="clear" w:color="auto" w:fill="auto"/>
            <w:vAlign w:val="center"/>
          </w:tcPr>
          <w:p w14:paraId="51112B23" w14:textId="77777777" w:rsidR="003C2F34" w:rsidRPr="006D4B00" w:rsidRDefault="003C2F34" w:rsidP="006D4B00">
            <w:pPr>
              <w:jc w:val="center"/>
              <w:rPr>
                <w:sz w:val="22"/>
                <w:szCs w:val="22"/>
              </w:rPr>
            </w:pPr>
            <w:r w:rsidRPr="006D4B00">
              <w:rPr>
                <w:sz w:val="22"/>
                <w:szCs w:val="22"/>
              </w:rPr>
              <w:t>-</w:t>
            </w:r>
          </w:p>
        </w:tc>
        <w:tc>
          <w:tcPr>
            <w:tcW w:w="567" w:type="dxa"/>
            <w:shd w:val="clear" w:color="auto" w:fill="auto"/>
            <w:vAlign w:val="center"/>
          </w:tcPr>
          <w:p w14:paraId="1AB0B802" w14:textId="0AA36054" w:rsidR="003C2F34" w:rsidRPr="006D4B00" w:rsidRDefault="00890B09" w:rsidP="006D4B00">
            <w:pPr>
              <w:jc w:val="center"/>
              <w:rPr>
                <w:sz w:val="22"/>
                <w:szCs w:val="22"/>
              </w:rPr>
            </w:pPr>
            <w:r>
              <w:rPr>
                <w:sz w:val="22"/>
                <w:szCs w:val="22"/>
              </w:rPr>
              <w:t>1</w:t>
            </w:r>
          </w:p>
        </w:tc>
        <w:tc>
          <w:tcPr>
            <w:tcW w:w="567" w:type="dxa"/>
            <w:shd w:val="clear" w:color="auto" w:fill="auto"/>
            <w:vAlign w:val="center"/>
          </w:tcPr>
          <w:p w14:paraId="088FD37C" w14:textId="4BD1ED48" w:rsidR="003C2F34" w:rsidRPr="006D4B00" w:rsidRDefault="00890B09" w:rsidP="006D4B00">
            <w:pPr>
              <w:rPr>
                <w:sz w:val="22"/>
                <w:szCs w:val="22"/>
              </w:rPr>
            </w:pPr>
            <w:r>
              <w:rPr>
                <w:sz w:val="22"/>
                <w:szCs w:val="22"/>
              </w:rPr>
              <w:t>4</w:t>
            </w:r>
          </w:p>
        </w:tc>
      </w:tr>
      <w:tr w:rsidR="003C2F34" w:rsidRPr="006D4B00" w14:paraId="3CA6BEB2" w14:textId="77777777" w:rsidTr="001E56AE">
        <w:trPr>
          <w:trHeight w:val="689"/>
        </w:trPr>
        <w:tc>
          <w:tcPr>
            <w:tcW w:w="756" w:type="dxa"/>
            <w:vMerge w:val="restart"/>
            <w:shd w:val="clear" w:color="auto" w:fill="auto"/>
            <w:vAlign w:val="center"/>
          </w:tcPr>
          <w:p w14:paraId="70DBA296" w14:textId="77777777" w:rsidR="003C2F34" w:rsidRPr="006D4B00" w:rsidRDefault="003C2F34" w:rsidP="006D4B00">
            <w:pPr>
              <w:jc w:val="center"/>
              <w:rPr>
                <w:sz w:val="22"/>
                <w:szCs w:val="22"/>
              </w:rPr>
            </w:pPr>
            <w:r w:rsidRPr="006D4B00">
              <w:rPr>
                <w:sz w:val="22"/>
                <w:szCs w:val="22"/>
              </w:rPr>
              <w:lastRenderedPageBreak/>
              <w:t>1.4.</w:t>
            </w:r>
          </w:p>
        </w:tc>
        <w:tc>
          <w:tcPr>
            <w:tcW w:w="4909" w:type="dxa"/>
            <w:vMerge w:val="restart"/>
            <w:shd w:val="clear" w:color="auto" w:fill="auto"/>
            <w:vAlign w:val="center"/>
          </w:tcPr>
          <w:p w14:paraId="34F957D8" w14:textId="77777777" w:rsidR="003C2F34" w:rsidRPr="006D4B00" w:rsidRDefault="003C2F34" w:rsidP="006D4B00">
            <w:pPr>
              <w:jc w:val="both"/>
              <w:rPr>
                <w:sz w:val="22"/>
                <w:szCs w:val="22"/>
              </w:rPr>
            </w:pPr>
            <w:r w:rsidRPr="006D4B00">
              <w:rPr>
                <w:sz w:val="22"/>
                <w:szCs w:val="22"/>
              </w:rPr>
              <w:t>FSA patvirtinta VPS vykdytojos:</w:t>
            </w:r>
            <w:r w:rsidRPr="006D4B00">
              <w:rPr>
                <w:i/>
                <w:sz w:val="22"/>
                <w:szCs w:val="22"/>
              </w:rPr>
              <w:t xml:space="preserve"> </w:t>
            </w:r>
          </w:p>
        </w:tc>
        <w:tc>
          <w:tcPr>
            <w:tcW w:w="1134" w:type="dxa"/>
            <w:vMerge w:val="restart"/>
            <w:shd w:val="clear" w:color="auto" w:fill="auto"/>
            <w:vAlign w:val="center"/>
          </w:tcPr>
          <w:p w14:paraId="5CABBCFA" w14:textId="77777777" w:rsidR="003C2F34" w:rsidRPr="00413504" w:rsidRDefault="003C2F34" w:rsidP="006D4B00">
            <w:pPr>
              <w:jc w:val="center"/>
              <w:rPr>
                <w:sz w:val="22"/>
                <w:szCs w:val="22"/>
              </w:rPr>
            </w:pPr>
            <w:r w:rsidRPr="00413504">
              <w:rPr>
                <w:sz w:val="22"/>
                <w:szCs w:val="22"/>
              </w:rPr>
              <w:t>2</w:t>
            </w:r>
          </w:p>
        </w:tc>
        <w:tc>
          <w:tcPr>
            <w:tcW w:w="525" w:type="dxa"/>
            <w:vMerge w:val="restart"/>
            <w:shd w:val="clear" w:color="auto" w:fill="auto"/>
            <w:vAlign w:val="center"/>
          </w:tcPr>
          <w:p w14:paraId="437DB5E9" w14:textId="77777777" w:rsidR="003C2F34" w:rsidRPr="00413504" w:rsidRDefault="003C2F34" w:rsidP="006D4B00">
            <w:pPr>
              <w:jc w:val="center"/>
              <w:rPr>
                <w:sz w:val="22"/>
                <w:szCs w:val="22"/>
              </w:rPr>
            </w:pPr>
            <w:r w:rsidRPr="00413504">
              <w:rPr>
                <w:sz w:val="22"/>
                <w:szCs w:val="22"/>
              </w:rPr>
              <w:t>0</w:t>
            </w:r>
          </w:p>
        </w:tc>
        <w:tc>
          <w:tcPr>
            <w:tcW w:w="404" w:type="dxa"/>
            <w:vMerge w:val="restart"/>
            <w:shd w:val="clear" w:color="auto" w:fill="auto"/>
            <w:vAlign w:val="center"/>
          </w:tcPr>
          <w:p w14:paraId="48B8857C" w14:textId="77777777" w:rsidR="003C2F34" w:rsidRPr="00413504" w:rsidRDefault="003C2F34" w:rsidP="006D4B00">
            <w:pPr>
              <w:jc w:val="center"/>
              <w:rPr>
                <w:sz w:val="22"/>
                <w:szCs w:val="22"/>
              </w:rPr>
            </w:pPr>
            <w:r w:rsidRPr="00413504">
              <w:rPr>
                <w:sz w:val="22"/>
                <w:szCs w:val="22"/>
              </w:rPr>
              <w:t>2</w:t>
            </w:r>
          </w:p>
        </w:tc>
        <w:tc>
          <w:tcPr>
            <w:tcW w:w="404" w:type="dxa"/>
            <w:vMerge w:val="restart"/>
            <w:shd w:val="clear" w:color="auto" w:fill="auto"/>
            <w:vAlign w:val="center"/>
          </w:tcPr>
          <w:p w14:paraId="69E5B7B7" w14:textId="32985ABC" w:rsidR="003C2F34" w:rsidRPr="00413504" w:rsidRDefault="004302DE" w:rsidP="006D4B00">
            <w:pPr>
              <w:jc w:val="center"/>
              <w:rPr>
                <w:sz w:val="22"/>
                <w:szCs w:val="22"/>
              </w:rPr>
            </w:pPr>
            <w:r w:rsidRPr="00413504">
              <w:rPr>
                <w:sz w:val="22"/>
                <w:szCs w:val="22"/>
              </w:rPr>
              <w:t>1</w:t>
            </w:r>
          </w:p>
        </w:tc>
        <w:tc>
          <w:tcPr>
            <w:tcW w:w="404" w:type="dxa"/>
            <w:vMerge w:val="restart"/>
            <w:shd w:val="clear" w:color="auto" w:fill="auto"/>
            <w:vAlign w:val="center"/>
          </w:tcPr>
          <w:p w14:paraId="2CC5E73C" w14:textId="77777777" w:rsidR="003C2F34" w:rsidRPr="00413504" w:rsidRDefault="003C2F34" w:rsidP="006D4B00">
            <w:pPr>
              <w:jc w:val="center"/>
              <w:rPr>
                <w:sz w:val="22"/>
                <w:szCs w:val="22"/>
              </w:rPr>
            </w:pPr>
            <w:r w:rsidRPr="00413504">
              <w:rPr>
                <w:sz w:val="22"/>
                <w:szCs w:val="22"/>
              </w:rPr>
              <w:t>-</w:t>
            </w:r>
          </w:p>
        </w:tc>
        <w:tc>
          <w:tcPr>
            <w:tcW w:w="404" w:type="dxa"/>
            <w:vMerge w:val="restart"/>
            <w:shd w:val="clear" w:color="auto" w:fill="auto"/>
            <w:vAlign w:val="center"/>
          </w:tcPr>
          <w:p w14:paraId="3F44B706" w14:textId="77777777" w:rsidR="003C2F34" w:rsidRPr="00413504" w:rsidRDefault="003C2F34" w:rsidP="006D4B00">
            <w:pPr>
              <w:jc w:val="center"/>
              <w:rPr>
                <w:sz w:val="22"/>
                <w:szCs w:val="22"/>
              </w:rPr>
            </w:pPr>
            <w:r w:rsidRPr="00413504">
              <w:rPr>
                <w:sz w:val="22"/>
                <w:szCs w:val="22"/>
              </w:rPr>
              <w:t>0</w:t>
            </w:r>
          </w:p>
        </w:tc>
        <w:tc>
          <w:tcPr>
            <w:tcW w:w="404" w:type="dxa"/>
            <w:vMerge w:val="restart"/>
            <w:shd w:val="clear" w:color="auto" w:fill="auto"/>
            <w:vAlign w:val="center"/>
          </w:tcPr>
          <w:p w14:paraId="4A2E2CEF" w14:textId="0A23F4D8" w:rsidR="003C2F34" w:rsidRPr="00413504" w:rsidRDefault="00FB04FC" w:rsidP="006D4B00">
            <w:pPr>
              <w:jc w:val="center"/>
              <w:rPr>
                <w:sz w:val="22"/>
                <w:szCs w:val="22"/>
              </w:rPr>
            </w:pPr>
            <w:r w:rsidRPr="00413504">
              <w:rPr>
                <w:sz w:val="22"/>
                <w:szCs w:val="22"/>
              </w:rPr>
              <w:t>3</w:t>
            </w:r>
          </w:p>
        </w:tc>
        <w:tc>
          <w:tcPr>
            <w:tcW w:w="404" w:type="dxa"/>
            <w:vMerge w:val="restart"/>
            <w:shd w:val="clear" w:color="auto" w:fill="auto"/>
            <w:vAlign w:val="center"/>
          </w:tcPr>
          <w:p w14:paraId="687E98CD" w14:textId="77777777" w:rsidR="003C2F34" w:rsidRPr="00413504" w:rsidRDefault="003C2F34" w:rsidP="006D4B00">
            <w:pPr>
              <w:jc w:val="center"/>
              <w:rPr>
                <w:sz w:val="22"/>
                <w:szCs w:val="22"/>
              </w:rPr>
            </w:pPr>
            <w:r w:rsidRPr="00413504">
              <w:rPr>
                <w:sz w:val="22"/>
                <w:szCs w:val="22"/>
              </w:rPr>
              <w:t>-</w:t>
            </w:r>
          </w:p>
        </w:tc>
        <w:tc>
          <w:tcPr>
            <w:tcW w:w="404" w:type="dxa"/>
            <w:vMerge w:val="restart"/>
            <w:shd w:val="clear" w:color="auto" w:fill="auto"/>
            <w:vAlign w:val="center"/>
          </w:tcPr>
          <w:p w14:paraId="5BB8D15B" w14:textId="36610E83" w:rsidR="003C2F34" w:rsidRPr="00413504" w:rsidRDefault="00FB04FC" w:rsidP="006D4B00">
            <w:pPr>
              <w:jc w:val="center"/>
              <w:rPr>
                <w:sz w:val="22"/>
                <w:szCs w:val="22"/>
              </w:rPr>
            </w:pPr>
            <w:r w:rsidRPr="00413504">
              <w:rPr>
                <w:sz w:val="22"/>
                <w:szCs w:val="22"/>
              </w:rPr>
              <w:t>0</w:t>
            </w:r>
          </w:p>
        </w:tc>
        <w:tc>
          <w:tcPr>
            <w:tcW w:w="404" w:type="dxa"/>
            <w:vMerge w:val="restart"/>
            <w:shd w:val="clear" w:color="auto" w:fill="auto"/>
            <w:vAlign w:val="center"/>
          </w:tcPr>
          <w:p w14:paraId="5C446494" w14:textId="48ACD6B6" w:rsidR="003C2F34" w:rsidRPr="00413504" w:rsidRDefault="00BF06B9" w:rsidP="006D4B00">
            <w:pPr>
              <w:jc w:val="center"/>
              <w:rPr>
                <w:sz w:val="22"/>
                <w:szCs w:val="22"/>
              </w:rPr>
            </w:pPr>
            <w:r w:rsidRPr="00413504">
              <w:rPr>
                <w:sz w:val="22"/>
                <w:szCs w:val="22"/>
              </w:rPr>
              <w:t>4</w:t>
            </w:r>
          </w:p>
        </w:tc>
        <w:tc>
          <w:tcPr>
            <w:tcW w:w="921" w:type="dxa"/>
            <w:gridSpan w:val="3"/>
            <w:shd w:val="clear" w:color="auto" w:fill="auto"/>
            <w:vAlign w:val="center"/>
          </w:tcPr>
          <w:p w14:paraId="46D35769" w14:textId="77777777" w:rsidR="003C2F34" w:rsidRPr="00413504" w:rsidRDefault="003C2F34" w:rsidP="006D4B00">
            <w:pPr>
              <w:jc w:val="center"/>
              <w:rPr>
                <w:sz w:val="22"/>
                <w:szCs w:val="22"/>
              </w:rPr>
            </w:pPr>
            <w:r w:rsidRPr="00413504">
              <w:rPr>
                <w:sz w:val="22"/>
                <w:szCs w:val="22"/>
              </w:rPr>
              <w:t>□</w:t>
            </w:r>
          </w:p>
        </w:tc>
        <w:tc>
          <w:tcPr>
            <w:tcW w:w="3686" w:type="dxa"/>
            <w:gridSpan w:val="8"/>
            <w:shd w:val="clear" w:color="auto" w:fill="auto"/>
            <w:vAlign w:val="center"/>
          </w:tcPr>
          <w:p w14:paraId="34CD2239" w14:textId="77777777" w:rsidR="003C2F34" w:rsidRPr="00413504" w:rsidRDefault="003C2F34" w:rsidP="006D4B00">
            <w:pPr>
              <w:jc w:val="both"/>
              <w:rPr>
                <w:sz w:val="22"/>
                <w:szCs w:val="22"/>
              </w:rPr>
            </w:pPr>
            <w:r w:rsidRPr="00413504">
              <w:rPr>
                <w:sz w:val="22"/>
                <w:szCs w:val="22"/>
              </w:rPr>
              <w:t>visuotinio narių susirinkimo sprendimu Nr. _____</w:t>
            </w:r>
          </w:p>
        </w:tc>
      </w:tr>
      <w:tr w:rsidR="003C2F34" w:rsidRPr="006D4B00" w14:paraId="4EC3EA75" w14:textId="77777777" w:rsidTr="001E56AE">
        <w:trPr>
          <w:trHeight w:val="688"/>
        </w:trPr>
        <w:tc>
          <w:tcPr>
            <w:tcW w:w="756" w:type="dxa"/>
            <w:vMerge/>
            <w:shd w:val="clear" w:color="auto" w:fill="auto"/>
            <w:vAlign w:val="center"/>
          </w:tcPr>
          <w:p w14:paraId="63EE9245" w14:textId="77777777" w:rsidR="003C2F34" w:rsidRPr="006D4B00" w:rsidRDefault="003C2F34" w:rsidP="006D4B00">
            <w:pPr>
              <w:jc w:val="center"/>
              <w:rPr>
                <w:sz w:val="22"/>
                <w:szCs w:val="22"/>
              </w:rPr>
            </w:pPr>
          </w:p>
        </w:tc>
        <w:tc>
          <w:tcPr>
            <w:tcW w:w="4909" w:type="dxa"/>
            <w:vMerge/>
            <w:shd w:val="clear" w:color="auto" w:fill="auto"/>
            <w:vAlign w:val="center"/>
          </w:tcPr>
          <w:p w14:paraId="526E5894" w14:textId="77777777" w:rsidR="003C2F34" w:rsidRPr="006D4B00" w:rsidRDefault="003C2F34" w:rsidP="006D4B00">
            <w:pPr>
              <w:jc w:val="both"/>
              <w:rPr>
                <w:sz w:val="22"/>
                <w:szCs w:val="22"/>
              </w:rPr>
            </w:pPr>
          </w:p>
        </w:tc>
        <w:tc>
          <w:tcPr>
            <w:tcW w:w="1134" w:type="dxa"/>
            <w:vMerge/>
            <w:shd w:val="clear" w:color="auto" w:fill="auto"/>
            <w:vAlign w:val="center"/>
          </w:tcPr>
          <w:p w14:paraId="6E48F4BD" w14:textId="77777777" w:rsidR="003C2F34" w:rsidRPr="00413504" w:rsidRDefault="003C2F34" w:rsidP="006D4B00">
            <w:pPr>
              <w:jc w:val="center"/>
              <w:rPr>
                <w:sz w:val="22"/>
                <w:szCs w:val="22"/>
              </w:rPr>
            </w:pPr>
          </w:p>
        </w:tc>
        <w:tc>
          <w:tcPr>
            <w:tcW w:w="525" w:type="dxa"/>
            <w:vMerge/>
            <w:shd w:val="clear" w:color="auto" w:fill="auto"/>
            <w:vAlign w:val="center"/>
          </w:tcPr>
          <w:p w14:paraId="7FE1E1BB" w14:textId="77777777" w:rsidR="003C2F34" w:rsidRPr="00413504" w:rsidRDefault="003C2F34" w:rsidP="006D4B00">
            <w:pPr>
              <w:jc w:val="center"/>
              <w:rPr>
                <w:sz w:val="22"/>
                <w:szCs w:val="22"/>
              </w:rPr>
            </w:pPr>
          </w:p>
        </w:tc>
        <w:tc>
          <w:tcPr>
            <w:tcW w:w="404" w:type="dxa"/>
            <w:vMerge/>
            <w:shd w:val="clear" w:color="auto" w:fill="auto"/>
            <w:vAlign w:val="center"/>
          </w:tcPr>
          <w:p w14:paraId="179DB281" w14:textId="77777777" w:rsidR="003C2F34" w:rsidRPr="00413504" w:rsidRDefault="003C2F34" w:rsidP="006D4B00">
            <w:pPr>
              <w:jc w:val="center"/>
              <w:rPr>
                <w:sz w:val="22"/>
                <w:szCs w:val="22"/>
              </w:rPr>
            </w:pPr>
          </w:p>
        </w:tc>
        <w:tc>
          <w:tcPr>
            <w:tcW w:w="404" w:type="dxa"/>
            <w:vMerge/>
            <w:shd w:val="clear" w:color="auto" w:fill="auto"/>
            <w:vAlign w:val="center"/>
          </w:tcPr>
          <w:p w14:paraId="17D5C42D" w14:textId="77777777" w:rsidR="003C2F34" w:rsidRPr="00413504" w:rsidRDefault="003C2F34" w:rsidP="006D4B00">
            <w:pPr>
              <w:jc w:val="center"/>
              <w:rPr>
                <w:sz w:val="22"/>
                <w:szCs w:val="22"/>
              </w:rPr>
            </w:pPr>
          </w:p>
        </w:tc>
        <w:tc>
          <w:tcPr>
            <w:tcW w:w="404" w:type="dxa"/>
            <w:vMerge/>
            <w:shd w:val="clear" w:color="auto" w:fill="auto"/>
            <w:vAlign w:val="center"/>
          </w:tcPr>
          <w:p w14:paraId="7ED3A67F" w14:textId="77777777" w:rsidR="003C2F34" w:rsidRPr="00413504" w:rsidRDefault="003C2F34" w:rsidP="006D4B00">
            <w:pPr>
              <w:jc w:val="center"/>
              <w:rPr>
                <w:sz w:val="22"/>
                <w:szCs w:val="22"/>
              </w:rPr>
            </w:pPr>
          </w:p>
        </w:tc>
        <w:tc>
          <w:tcPr>
            <w:tcW w:w="404" w:type="dxa"/>
            <w:vMerge/>
            <w:shd w:val="clear" w:color="auto" w:fill="auto"/>
            <w:vAlign w:val="center"/>
          </w:tcPr>
          <w:p w14:paraId="18A7402A" w14:textId="77777777" w:rsidR="003C2F34" w:rsidRPr="00413504" w:rsidRDefault="003C2F34" w:rsidP="006D4B00">
            <w:pPr>
              <w:jc w:val="center"/>
              <w:rPr>
                <w:sz w:val="22"/>
                <w:szCs w:val="22"/>
              </w:rPr>
            </w:pPr>
          </w:p>
        </w:tc>
        <w:tc>
          <w:tcPr>
            <w:tcW w:w="404" w:type="dxa"/>
            <w:vMerge/>
            <w:shd w:val="clear" w:color="auto" w:fill="auto"/>
            <w:vAlign w:val="center"/>
          </w:tcPr>
          <w:p w14:paraId="63553FA2" w14:textId="77777777" w:rsidR="003C2F34" w:rsidRPr="00413504" w:rsidRDefault="003C2F34" w:rsidP="006D4B00">
            <w:pPr>
              <w:jc w:val="center"/>
              <w:rPr>
                <w:sz w:val="22"/>
                <w:szCs w:val="22"/>
              </w:rPr>
            </w:pPr>
          </w:p>
        </w:tc>
        <w:tc>
          <w:tcPr>
            <w:tcW w:w="404" w:type="dxa"/>
            <w:vMerge/>
            <w:shd w:val="clear" w:color="auto" w:fill="auto"/>
            <w:vAlign w:val="center"/>
          </w:tcPr>
          <w:p w14:paraId="5877026A" w14:textId="77777777" w:rsidR="003C2F34" w:rsidRPr="00413504" w:rsidRDefault="003C2F34" w:rsidP="006D4B00">
            <w:pPr>
              <w:jc w:val="center"/>
              <w:rPr>
                <w:sz w:val="22"/>
                <w:szCs w:val="22"/>
              </w:rPr>
            </w:pPr>
          </w:p>
        </w:tc>
        <w:tc>
          <w:tcPr>
            <w:tcW w:w="404" w:type="dxa"/>
            <w:vMerge/>
            <w:shd w:val="clear" w:color="auto" w:fill="auto"/>
            <w:vAlign w:val="center"/>
          </w:tcPr>
          <w:p w14:paraId="68A4912B" w14:textId="77777777" w:rsidR="003C2F34" w:rsidRPr="00413504" w:rsidRDefault="003C2F34" w:rsidP="006D4B00">
            <w:pPr>
              <w:jc w:val="center"/>
              <w:rPr>
                <w:sz w:val="22"/>
                <w:szCs w:val="22"/>
              </w:rPr>
            </w:pPr>
          </w:p>
        </w:tc>
        <w:tc>
          <w:tcPr>
            <w:tcW w:w="404" w:type="dxa"/>
            <w:vMerge/>
            <w:shd w:val="clear" w:color="auto" w:fill="auto"/>
            <w:vAlign w:val="center"/>
          </w:tcPr>
          <w:p w14:paraId="0C6217B5" w14:textId="77777777" w:rsidR="003C2F34" w:rsidRPr="00413504" w:rsidRDefault="003C2F34" w:rsidP="006D4B00">
            <w:pPr>
              <w:jc w:val="center"/>
              <w:rPr>
                <w:sz w:val="22"/>
                <w:szCs w:val="22"/>
              </w:rPr>
            </w:pPr>
          </w:p>
        </w:tc>
        <w:tc>
          <w:tcPr>
            <w:tcW w:w="921" w:type="dxa"/>
            <w:gridSpan w:val="3"/>
            <w:shd w:val="clear" w:color="auto" w:fill="auto"/>
            <w:vAlign w:val="center"/>
          </w:tcPr>
          <w:p w14:paraId="2A34429D" w14:textId="77777777" w:rsidR="003C2F34" w:rsidRPr="00413504" w:rsidRDefault="003C2F34" w:rsidP="006D4B00">
            <w:pPr>
              <w:jc w:val="center"/>
              <w:rPr>
                <w:sz w:val="22"/>
                <w:szCs w:val="22"/>
              </w:rPr>
            </w:pPr>
            <w:r w:rsidRPr="00413504">
              <w:rPr>
                <w:sz w:val="22"/>
                <w:szCs w:val="22"/>
              </w:rPr>
              <w:t>x</w:t>
            </w:r>
          </w:p>
        </w:tc>
        <w:tc>
          <w:tcPr>
            <w:tcW w:w="3686" w:type="dxa"/>
            <w:gridSpan w:val="8"/>
            <w:shd w:val="clear" w:color="auto" w:fill="auto"/>
            <w:vAlign w:val="center"/>
          </w:tcPr>
          <w:p w14:paraId="31EC3BEE" w14:textId="31D59401" w:rsidR="003C2F34" w:rsidRPr="00413504" w:rsidRDefault="003C2F34" w:rsidP="006D4B00">
            <w:pPr>
              <w:jc w:val="both"/>
              <w:rPr>
                <w:sz w:val="22"/>
                <w:szCs w:val="22"/>
              </w:rPr>
            </w:pPr>
            <w:r w:rsidRPr="00413504">
              <w:rPr>
                <w:sz w:val="22"/>
                <w:szCs w:val="22"/>
              </w:rPr>
              <w:t xml:space="preserve">kolegialaus valdymo organo sprendimu Nr. </w:t>
            </w:r>
            <w:r w:rsidR="00FB04FC" w:rsidRPr="00413504">
              <w:rPr>
                <w:sz w:val="22"/>
                <w:szCs w:val="22"/>
              </w:rPr>
              <w:t>3</w:t>
            </w:r>
          </w:p>
        </w:tc>
      </w:tr>
      <w:tr w:rsidR="003C2F34" w:rsidRPr="006D4B00" w14:paraId="3BA3E855" w14:textId="77777777" w:rsidTr="006D4B00">
        <w:trPr>
          <w:trHeight w:val="113"/>
        </w:trPr>
        <w:tc>
          <w:tcPr>
            <w:tcW w:w="756" w:type="dxa"/>
            <w:shd w:val="clear" w:color="auto" w:fill="auto"/>
            <w:vAlign w:val="center"/>
          </w:tcPr>
          <w:p w14:paraId="4D0671E8" w14:textId="77777777" w:rsidR="003C2F34" w:rsidRPr="006D4B00" w:rsidRDefault="003C2F34" w:rsidP="006D4B00">
            <w:pPr>
              <w:jc w:val="center"/>
              <w:rPr>
                <w:sz w:val="22"/>
                <w:szCs w:val="22"/>
              </w:rPr>
            </w:pPr>
            <w:r w:rsidRPr="006D4B00">
              <w:rPr>
                <w:sz w:val="22"/>
                <w:szCs w:val="22"/>
              </w:rPr>
              <w:t>1.5.</w:t>
            </w:r>
          </w:p>
        </w:tc>
        <w:tc>
          <w:tcPr>
            <w:tcW w:w="4909" w:type="dxa"/>
            <w:shd w:val="clear" w:color="auto" w:fill="auto"/>
            <w:vAlign w:val="center"/>
          </w:tcPr>
          <w:p w14:paraId="0B4C9E3C" w14:textId="77777777" w:rsidR="003C2F34" w:rsidRPr="006D4B00" w:rsidRDefault="003C2F34" w:rsidP="006D4B00">
            <w:pPr>
              <w:rPr>
                <w:sz w:val="22"/>
                <w:szCs w:val="22"/>
              </w:rPr>
            </w:pPr>
            <w:r w:rsidRPr="006D4B00">
              <w:rPr>
                <w:sz w:val="22"/>
                <w:szCs w:val="22"/>
              </w:rPr>
              <w:t xml:space="preserve">Pagal FSA patirtos išlaidos priskiriamos prie: </w:t>
            </w:r>
          </w:p>
        </w:tc>
        <w:tc>
          <w:tcPr>
            <w:tcW w:w="9498" w:type="dxa"/>
            <w:gridSpan w:val="21"/>
            <w:shd w:val="clear" w:color="auto" w:fill="auto"/>
          </w:tcPr>
          <w:p w14:paraId="155F2C2E" w14:textId="77777777" w:rsidR="003C2F34" w:rsidRPr="00413504" w:rsidRDefault="003C2F34" w:rsidP="006D4B00">
            <w:pPr>
              <w:rPr>
                <w:i/>
                <w:sz w:val="22"/>
                <w:szCs w:val="22"/>
              </w:rPr>
            </w:pPr>
            <w:r w:rsidRPr="00413504">
              <w:rPr>
                <w:sz w:val="22"/>
                <w:szCs w:val="22"/>
              </w:rPr>
              <w:t>EŽŪFKP tikslinės srities Nr. 6 B</w:t>
            </w:r>
          </w:p>
          <w:p w14:paraId="7F2EA604" w14:textId="77777777" w:rsidR="003C2F34" w:rsidRPr="00413504" w:rsidRDefault="003C2F34" w:rsidP="006D4B00">
            <w:pPr>
              <w:rPr>
                <w:sz w:val="22"/>
                <w:szCs w:val="22"/>
              </w:rPr>
            </w:pPr>
          </w:p>
        </w:tc>
      </w:tr>
      <w:tr w:rsidR="003C2F34" w:rsidRPr="006D4B00" w14:paraId="0800992E" w14:textId="77777777" w:rsidTr="006D4B00">
        <w:trPr>
          <w:trHeight w:val="603"/>
        </w:trPr>
        <w:tc>
          <w:tcPr>
            <w:tcW w:w="756" w:type="dxa"/>
            <w:shd w:val="clear" w:color="auto" w:fill="auto"/>
          </w:tcPr>
          <w:p w14:paraId="1A14C88B" w14:textId="77777777" w:rsidR="003C2F34" w:rsidRPr="006D4B00" w:rsidRDefault="003C2F34" w:rsidP="006D4B00">
            <w:pPr>
              <w:jc w:val="center"/>
              <w:rPr>
                <w:sz w:val="22"/>
                <w:szCs w:val="22"/>
              </w:rPr>
            </w:pPr>
            <w:r w:rsidRPr="006D4B00">
              <w:rPr>
                <w:sz w:val="22"/>
                <w:szCs w:val="22"/>
              </w:rPr>
              <w:t>1.6.</w:t>
            </w:r>
          </w:p>
        </w:tc>
        <w:tc>
          <w:tcPr>
            <w:tcW w:w="4909" w:type="dxa"/>
            <w:shd w:val="clear" w:color="auto" w:fill="auto"/>
          </w:tcPr>
          <w:p w14:paraId="2A5E30CC" w14:textId="77777777" w:rsidR="003C2F34" w:rsidRPr="006D4B00" w:rsidRDefault="003C2F34" w:rsidP="006D4B00">
            <w:pPr>
              <w:jc w:val="both"/>
              <w:rPr>
                <w:sz w:val="22"/>
                <w:szCs w:val="22"/>
              </w:rPr>
            </w:pPr>
            <w:r w:rsidRPr="006D4B00">
              <w:rPr>
                <w:sz w:val="22"/>
                <w:szCs w:val="22"/>
              </w:rPr>
              <w:t xml:space="preserve">VPS priemonės / VPS priemonės veiklos srities, kuriai parengtas FSA, </w:t>
            </w:r>
            <w:r w:rsidRPr="006D4B00">
              <w:rPr>
                <w:color w:val="000000"/>
                <w:sz w:val="22"/>
                <w:szCs w:val="22"/>
              </w:rPr>
              <w:t>pagrindiniai tikslai yra šie:</w:t>
            </w:r>
          </w:p>
        </w:tc>
        <w:tc>
          <w:tcPr>
            <w:tcW w:w="9498" w:type="dxa"/>
            <w:gridSpan w:val="21"/>
            <w:shd w:val="clear" w:color="auto" w:fill="auto"/>
          </w:tcPr>
          <w:p w14:paraId="7A82D3B4" w14:textId="77777777" w:rsidR="003C2F34" w:rsidRPr="006D4B00" w:rsidRDefault="003C2F34" w:rsidP="006D4B00">
            <w:pPr>
              <w:jc w:val="both"/>
              <w:rPr>
                <w:sz w:val="22"/>
                <w:szCs w:val="22"/>
              </w:rPr>
            </w:pPr>
            <w:r w:rsidRPr="006D4B00">
              <w:rPr>
                <w:sz w:val="22"/>
                <w:szCs w:val="22"/>
              </w:rPr>
              <w:t>Gerinti mažąją VVG teritorijos infrastruktūrą, siekiant išsaugoti ir gerinti kultūros ir gamtos paveldą.</w:t>
            </w:r>
          </w:p>
        </w:tc>
      </w:tr>
      <w:tr w:rsidR="003C2F34" w:rsidRPr="006D4B00" w14:paraId="4BC80963" w14:textId="77777777" w:rsidTr="006D4B00">
        <w:tc>
          <w:tcPr>
            <w:tcW w:w="756" w:type="dxa"/>
            <w:shd w:val="clear" w:color="auto" w:fill="auto"/>
          </w:tcPr>
          <w:p w14:paraId="1A0125B2" w14:textId="77777777" w:rsidR="003C2F34" w:rsidRPr="006D4B00" w:rsidRDefault="003C2F34" w:rsidP="006D4B00">
            <w:pPr>
              <w:jc w:val="center"/>
              <w:rPr>
                <w:sz w:val="22"/>
                <w:szCs w:val="22"/>
              </w:rPr>
            </w:pPr>
            <w:r w:rsidRPr="006D4B00">
              <w:rPr>
                <w:sz w:val="22"/>
                <w:szCs w:val="22"/>
              </w:rPr>
              <w:t>1.7.</w:t>
            </w:r>
          </w:p>
        </w:tc>
        <w:tc>
          <w:tcPr>
            <w:tcW w:w="4909" w:type="dxa"/>
            <w:shd w:val="clear" w:color="auto" w:fill="auto"/>
          </w:tcPr>
          <w:p w14:paraId="390FE90B" w14:textId="77777777" w:rsidR="003C2F34" w:rsidRPr="006D4B00" w:rsidRDefault="003C2F34" w:rsidP="006D4B00">
            <w:pPr>
              <w:jc w:val="both"/>
              <w:rPr>
                <w:sz w:val="22"/>
                <w:szCs w:val="22"/>
              </w:rPr>
            </w:pPr>
            <w:r w:rsidRPr="006D4B00">
              <w:rPr>
                <w:sz w:val="22"/>
                <w:szCs w:val="22"/>
              </w:rPr>
              <w:t>Pagal VPS priemonę / VPS priemonės veiklos sritį parama teikiama:</w:t>
            </w:r>
          </w:p>
        </w:tc>
        <w:tc>
          <w:tcPr>
            <w:tcW w:w="9498" w:type="dxa"/>
            <w:gridSpan w:val="21"/>
            <w:shd w:val="clear" w:color="auto" w:fill="auto"/>
          </w:tcPr>
          <w:p w14:paraId="1962AB85" w14:textId="77777777" w:rsidR="00FB04FC" w:rsidRPr="00FB04FC" w:rsidRDefault="00FB04FC" w:rsidP="00FB04FC">
            <w:pPr>
              <w:suppressAutoHyphens/>
              <w:autoSpaceDE w:val="0"/>
              <w:autoSpaceDN w:val="0"/>
              <w:adjustRightInd w:val="0"/>
              <w:jc w:val="both"/>
              <w:textAlignment w:val="center"/>
              <w:rPr>
                <w:sz w:val="22"/>
                <w:szCs w:val="22"/>
              </w:rPr>
            </w:pPr>
            <w:r w:rsidRPr="00FB04FC">
              <w:rPr>
                <w:sz w:val="22"/>
                <w:szCs w:val="22"/>
              </w:rPr>
              <w:t xml:space="preserve">1. Investicijos skiriamos viešiesiems pastatams, statiniams gerinti, atnaujinti, aplinkai tvarkyti, siekiant gyvenimo kokybės gerinimo, VVG teritorijos gyvenamųjų vietovių patrauklumo didinimo; </w:t>
            </w:r>
          </w:p>
          <w:p w14:paraId="795AD4B8" w14:textId="77777777" w:rsidR="00FB04FC" w:rsidRPr="00FB04FC" w:rsidRDefault="00FB04FC" w:rsidP="00FB04FC">
            <w:pPr>
              <w:suppressAutoHyphens/>
              <w:autoSpaceDE w:val="0"/>
              <w:autoSpaceDN w:val="0"/>
              <w:adjustRightInd w:val="0"/>
              <w:jc w:val="both"/>
              <w:textAlignment w:val="center"/>
              <w:rPr>
                <w:sz w:val="22"/>
                <w:szCs w:val="22"/>
              </w:rPr>
            </w:pPr>
            <w:r w:rsidRPr="00FB04FC">
              <w:rPr>
                <w:sz w:val="22"/>
                <w:szCs w:val="22"/>
              </w:rPr>
              <w:t xml:space="preserve">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teritorijoje daro neigiamą įtaką vietovių gyvybingumui, riboja ekonomikos plėtrą. Paslaugų teikimas yra būtina sąlyga, norint pritraukti asmenis, galinčius dirbti ir investuoti VVG teritorijoje; </w:t>
            </w:r>
          </w:p>
          <w:p w14:paraId="2C9F9B05" w14:textId="77777777" w:rsidR="00FB04FC" w:rsidRPr="00FB04FC" w:rsidRDefault="00FB04FC" w:rsidP="00FB04FC">
            <w:pPr>
              <w:suppressAutoHyphens/>
              <w:autoSpaceDE w:val="0"/>
              <w:autoSpaceDN w:val="0"/>
              <w:adjustRightInd w:val="0"/>
              <w:jc w:val="both"/>
              <w:textAlignment w:val="center"/>
              <w:rPr>
                <w:sz w:val="22"/>
                <w:szCs w:val="22"/>
              </w:rPr>
            </w:pPr>
            <w:r w:rsidRPr="00FB04FC">
              <w:rPr>
                <w:sz w:val="22"/>
                <w:szCs w:val="22"/>
              </w:rPr>
              <w:t xml:space="preserve">3. Parama investicijoms į visų rūšių mažos apimties infrastruktūros kūrimą, gerinimą arba plėtojimą, įskaitant investicijas į atsinaujinančiosios energijos gamybą ir energijos taupymą. </w:t>
            </w:r>
          </w:p>
          <w:p w14:paraId="020AD22E" w14:textId="77777777" w:rsidR="00FB04FC" w:rsidRPr="00FB04FC" w:rsidRDefault="00FB04FC" w:rsidP="00FB04FC">
            <w:pPr>
              <w:suppressAutoHyphens/>
              <w:autoSpaceDE w:val="0"/>
              <w:autoSpaceDN w:val="0"/>
              <w:adjustRightInd w:val="0"/>
              <w:jc w:val="both"/>
              <w:textAlignment w:val="center"/>
              <w:rPr>
                <w:sz w:val="22"/>
                <w:szCs w:val="22"/>
              </w:rPr>
            </w:pPr>
          </w:p>
          <w:p w14:paraId="0EED970A" w14:textId="742DED7F" w:rsidR="003C2F34" w:rsidRPr="006D4B00" w:rsidRDefault="00FB04FC" w:rsidP="00FB04FC">
            <w:pPr>
              <w:suppressAutoHyphens/>
              <w:autoSpaceDE w:val="0"/>
              <w:autoSpaceDN w:val="0"/>
              <w:adjustRightInd w:val="0"/>
              <w:jc w:val="both"/>
              <w:textAlignment w:val="center"/>
              <w:rPr>
                <w:color w:val="000000"/>
                <w:sz w:val="22"/>
                <w:szCs w:val="22"/>
              </w:rPr>
            </w:pPr>
            <w:r w:rsidRPr="00FB04FC">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„Šiaurės vakarų Lietuvos vietos veiklos grupės teritorijos 2015–2023 m. vietos plėtros strategija“ VPS priemonės veiklos srities „Parama investicijoms į visų rūšių mažos apimties infrastruktūrą“ Nr. LEADER-19.2-7.2 tikslus, remiamas veiklas</w:t>
            </w:r>
          </w:p>
        </w:tc>
      </w:tr>
      <w:tr w:rsidR="00497EE4" w:rsidRPr="006D4B00" w14:paraId="51CDFDB1" w14:textId="77777777" w:rsidTr="006D4B00">
        <w:tc>
          <w:tcPr>
            <w:tcW w:w="756" w:type="dxa"/>
            <w:shd w:val="clear" w:color="auto" w:fill="auto"/>
          </w:tcPr>
          <w:p w14:paraId="541D01FE" w14:textId="77777777" w:rsidR="00497EE4" w:rsidRPr="006D4B00" w:rsidRDefault="00497EE4" w:rsidP="00497EE4">
            <w:pPr>
              <w:jc w:val="center"/>
              <w:rPr>
                <w:sz w:val="22"/>
                <w:szCs w:val="22"/>
              </w:rPr>
            </w:pPr>
            <w:r w:rsidRPr="006D4B00">
              <w:rPr>
                <w:sz w:val="22"/>
                <w:szCs w:val="22"/>
              </w:rPr>
              <w:t>1.8.</w:t>
            </w:r>
          </w:p>
        </w:tc>
        <w:tc>
          <w:tcPr>
            <w:tcW w:w="4909" w:type="dxa"/>
            <w:shd w:val="clear" w:color="auto" w:fill="auto"/>
          </w:tcPr>
          <w:p w14:paraId="77E23DBE" w14:textId="77777777" w:rsidR="00497EE4" w:rsidRPr="006D4B00" w:rsidRDefault="00497EE4" w:rsidP="00497EE4">
            <w:pPr>
              <w:jc w:val="both"/>
              <w:rPr>
                <w:sz w:val="22"/>
                <w:szCs w:val="22"/>
              </w:rPr>
            </w:pPr>
            <w:r w:rsidRPr="006D4B00">
              <w:rPr>
                <w:sz w:val="22"/>
                <w:szCs w:val="22"/>
              </w:rPr>
              <w:t>Paramos gali kreiptis šie pareiškėjai:</w:t>
            </w:r>
          </w:p>
        </w:tc>
        <w:tc>
          <w:tcPr>
            <w:tcW w:w="9498" w:type="dxa"/>
            <w:gridSpan w:val="21"/>
            <w:shd w:val="clear" w:color="auto" w:fill="auto"/>
          </w:tcPr>
          <w:p w14:paraId="2781D3A0" w14:textId="77777777" w:rsidR="000777DE" w:rsidRPr="000777DE" w:rsidRDefault="000777DE" w:rsidP="000777DE">
            <w:pPr>
              <w:suppressAutoHyphens/>
              <w:autoSpaceDE w:val="0"/>
              <w:autoSpaceDN w:val="0"/>
              <w:adjustRightInd w:val="0"/>
              <w:jc w:val="both"/>
              <w:textAlignment w:val="center"/>
            </w:pPr>
            <w:r w:rsidRPr="000777DE">
              <w:t>Galimi pareiškėjai: savivaldybės administracija ir (arba) savivaldybės įsteigti juridiniai asmenys, kiti viešieji juridiniai asmenys</w:t>
            </w:r>
            <w:r w:rsidRPr="000777DE">
              <w:rPr>
                <w:rFonts w:eastAsia="Calibri"/>
                <w:iCs/>
                <w:color w:val="000000"/>
              </w:rPr>
              <w:t xml:space="preserve"> (taikoma NVO, savivaldybių administracijoms, jų įstaigoms ar įmonėms, teikiančioms viešąsias paslaugas, ir kitoms biudžetinėms įstaigoms)</w:t>
            </w:r>
            <w:r w:rsidRPr="000777DE">
              <w:rPr>
                <w:i/>
              </w:rPr>
              <w:t>.</w:t>
            </w:r>
          </w:p>
          <w:p w14:paraId="4C401763" w14:textId="2DF2E0E5" w:rsidR="00497EE4" w:rsidRPr="006D4B00" w:rsidRDefault="000777DE" w:rsidP="000777DE">
            <w:pPr>
              <w:pStyle w:val="CentrBold"/>
              <w:spacing w:line="240" w:lineRule="auto"/>
              <w:jc w:val="both"/>
              <w:rPr>
                <w:b w:val="0"/>
                <w:caps w:val="0"/>
                <w:sz w:val="22"/>
                <w:szCs w:val="22"/>
                <w:lang w:val="lt-LT"/>
              </w:rPr>
            </w:pPr>
            <w:r w:rsidRPr="000777DE">
              <w:rPr>
                <w:b w:val="0"/>
                <w:bCs w:val="0"/>
                <w:caps w:val="0"/>
                <w:color w:val="auto"/>
                <w:sz w:val="24"/>
                <w:szCs w:val="24"/>
                <w:lang w:val="lt-LT"/>
              </w:rPr>
              <w:t>Pareiškėjai turi atitikti šio FSA 4 dalyje „Vietos projektų tinkamumo finansuoti sąlygos ir vietos projektų vykdytojų įsipareigojimai“ nurodytus, pareiškėjui taikomus bendruosius, specialiuosius ir papildomus (jeigu specialieji ir papildomi reikalavimai nustatyti) tinkamumo reikalavimus</w:t>
            </w:r>
            <w:r>
              <w:rPr>
                <w:b w:val="0"/>
                <w:bCs w:val="0"/>
                <w:caps w:val="0"/>
                <w:color w:val="auto"/>
                <w:sz w:val="24"/>
                <w:szCs w:val="24"/>
                <w:lang w:val="lt-LT"/>
              </w:rPr>
              <w:t>.</w:t>
            </w:r>
          </w:p>
        </w:tc>
      </w:tr>
      <w:tr w:rsidR="00497EE4" w:rsidRPr="006D4B00" w14:paraId="11278117" w14:textId="77777777" w:rsidTr="006D4B00">
        <w:tc>
          <w:tcPr>
            <w:tcW w:w="756" w:type="dxa"/>
            <w:shd w:val="clear" w:color="auto" w:fill="auto"/>
          </w:tcPr>
          <w:p w14:paraId="668A4923" w14:textId="77777777" w:rsidR="00497EE4" w:rsidRPr="006D4B00" w:rsidRDefault="00497EE4" w:rsidP="00497EE4">
            <w:pPr>
              <w:jc w:val="center"/>
              <w:rPr>
                <w:sz w:val="22"/>
                <w:szCs w:val="22"/>
              </w:rPr>
            </w:pPr>
            <w:r w:rsidRPr="006D4B00">
              <w:rPr>
                <w:sz w:val="22"/>
                <w:szCs w:val="22"/>
              </w:rPr>
              <w:t>1.9.</w:t>
            </w:r>
          </w:p>
        </w:tc>
        <w:tc>
          <w:tcPr>
            <w:tcW w:w="4909" w:type="dxa"/>
            <w:shd w:val="clear" w:color="auto" w:fill="auto"/>
          </w:tcPr>
          <w:p w14:paraId="6224BBC0" w14:textId="77777777" w:rsidR="00497EE4" w:rsidRPr="006D4B00" w:rsidRDefault="00497EE4" w:rsidP="00497EE4">
            <w:pPr>
              <w:jc w:val="both"/>
              <w:rPr>
                <w:sz w:val="22"/>
                <w:szCs w:val="22"/>
              </w:rPr>
            </w:pPr>
            <w:r w:rsidRPr="006D4B00">
              <w:rPr>
                <w:sz w:val="22"/>
                <w:szCs w:val="22"/>
              </w:rPr>
              <w:t>Galimi vietos projekto pareiškėjo partneriai:</w:t>
            </w:r>
            <w:r w:rsidRPr="006D4B00">
              <w:rPr>
                <w:rStyle w:val="Puslapioinaosnuoroda"/>
                <w:i/>
                <w:sz w:val="22"/>
                <w:szCs w:val="22"/>
              </w:rPr>
              <w:t xml:space="preserve"> </w:t>
            </w:r>
          </w:p>
        </w:tc>
        <w:tc>
          <w:tcPr>
            <w:tcW w:w="9498" w:type="dxa"/>
            <w:gridSpan w:val="21"/>
            <w:shd w:val="clear" w:color="auto" w:fill="auto"/>
          </w:tcPr>
          <w:p w14:paraId="58B0C94D" w14:textId="5D9EC5FB" w:rsidR="00497EE4" w:rsidRPr="006D4B00" w:rsidRDefault="00497EE4" w:rsidP="00497EE4">
            <w:pPr>
              <w:jc w:val="both"/>
              <w:rPr>
                <w:i/>
                <w:sz w:val="22"/>
                <w:szCs w:val="22"/>
              </w:rPr>
            </w:pPr>
            <w:r>
              <w:t xml:space="preserve">Galimi partneriai: juridiniai asmenys. Partneriai turi atitikti šio FSA </w:t>
            </w:r>
            <w:r>
              <w:rPr>
                <w:caps/>
              </w:rPr>
              <w:t xml:space="preserve">4 </w:t>
            </w:r>
            <w:r>
              <w:t>dalyje „Vietos projektų tinkamumo finansuoti sąlygos ir vietos projektų vykdytojų įsipareigojimai</w:t>
            </w:r>
            <w:r>
              <w:rPr>
                <w:caps/>
              </w:rPr>
              <w:t>“</w:t>
            </w:r>
            <w:r>
              <w:t xml:space="preserve"> partneriui taikomus bendruosius, specialiuosius ir papildomus (jeigu specialieji ir papildomi reikalavimai nustatyti) tinkamumo reikalavimus</w:t>
            </w:r>
          </w:p>
        </w:tc>
      </w:tr>
      <w:tr w:rsidR="003C2F34" w:rsidRPr="006D4B00" w14:paraId="623D2410" w14:textId="77777777" w:rsidTr="006D4B00">
        <w:tc>
          <w:tcPr>
            <w:tcW w:w="756" w:type="dxa"/>
            <w:shd w:val="clear" w:color="auto" w:fill="auto"/>
          </w:tcPr>
          <w:p w14:paraId="33901B55" w14:textId="77777777" w:rsidR="003C2F34" w:rsidRPr="006D4B00" w:rsidRDefault="003C2F34" w:rsidP="006D4B00">
            <w:pPr>
              <w:jc w:val="center"/>
              <w:rPr>
                <w:sz w:val="22"/>
                <w:szCs w:val="22"/>
              </w:rPr>
            </w:pPr>
            <w:r w:rsidRPr="006D4B00">
              <w:rPr>
                <w:sz w:val="22"/>
                <w:szCs w:val="22"/>
              </w:rPr>
              <w:lastRenderedPageBreak/>
              <w:t>1.10.</w:t>
            </w:r>
          </w:p>
        </w:tc>
        <w:tc>
          <w:tcPr>
            <w:tcW w:w="4909" w:type="dxa"/>
            <w:shd w:val="clear" w:color="auto" w:fill="auto"/>
          </w:tcPr>
          <w:p w14:paraId="3A756CC3" w14:textId="77777777" w:rsidR="003C2F34" w:rsidRPr="006D4B00" w:rsidRDefault="003C2F34" w:rsidP="006D4B00">
            <w:pPr>
              <w:jc w:val="both"/>
              <w:rPr>
                <w:sz w:val="22"/>
                <w:szCs w:val="22"/>
              </w:rPr>
            </w:pPr>
            <w:r w:rsidRPr="006D4B00">
              <w:rPr>
                <w:sz w:val="22"/>
                <w:szCs w:val="22"/>
              </w:rPr>
              <w:t>Kvietimui teikti VPS priemonės / VPS priemonės veiklos srities</w:t>
            </w:r>
            <w:r w:rsidRPr="006D4B00">
              <w:rPr>
                <w:i/>
                <w:sz w:val="22"/>
                <w:szCs w:val="22"/>
              </w:rPr>
              <w:t xml:space="preserve"> </w:t>
            </w:r>
            <w:r w:rsidRPr="006D4B00">
              <w:rPr>
                <w:sz w:val="22"/>
                <w:szCs w:val="22"/>
              </w:rPr>
              <w:t>vietos projektų paraiškas skiriama:</w:t>
            </w:r>
          </w:p>
        </w:tc>
        <w:tc>
          <w:tcPr>
            <w:tcW w:w="9498" w:type="dxa"/>
            <w:gridSpan w:val="21"/>
            <w:shd w:val="clear" w:color="auto" w:fill="auto"/>
          </w:tcPr>
          <w:p w14:paraId="45DA495C" w14:textId="574E4930" w:rsidR="003C2F34" w:rsidRPr="00413504" w:rsidRDefault="004E3C2D" w:rsidP="006D4B00">
            <w:pPr>
              <w:jc w:val="both"/>
              <w:rPr>
                <w:b/>
                <w:sz w:val="22"/>
                <w:szCs w:val="22"/>
              </w:rPr>
            </w:pPr>
            <w:r w:rsidRPr="00413504">
              <w:rPr>
                <w:b/>
                <w:sz w:val="22"/>
                <w:szCs w:val="22"/>
              </w:rPr>
              <w:t>70 819,</w:t>
            </w:r>
            <w:r w:rsidR="005C62A1">
              <w:rPr>
                <w:b/>
                <w:sz w:val="22"/>
                <w:szCs w:val="22"/>
              </w:rPr>
              <w:t>7</w:t>
            </w:r>
            <w:r w:rsidR="00F722E0" w:rsidRPr="00413504">
              <w:rPr>
                <w:b/>
                <w:sz w:val="22"/>
                <w:szCs w:val="22"/>
              </w:rPr>
              <w:t xml:space="preserve">4 </w:t>
            </w:r>
            <w:r w:rsidR="003C2F34" w:rsidRPr="00413504">
              <w:rPr>
                <w:b/>
                <w:sz w:val="22"/>
                <w:szCs w:val="22"/>
              </w:rPr>
              <w:t>Eur</w:t>
            </w:r>
          </w:p>
        </w:tc>
      </w:tr>
      <w:tr w:rsidR="003C2F34" w:rsidRPr="006D4B00" w14:paraId="6E2605BB" w14:textId="77777777" w:rsidTr="006D4B00">
        <w:tc>
          <w:tcPr>
            <w:tcW w:w="756" w:type="dxa"/>
            <w:shd w:val="clear" w:color="auto" w:fill="auto"/>
          </w:tcPr>
          <w:p w14:paraId="5E9D6B41" w14:textId="77777777" w:rsidR="003C2F34" w:rsidRPr="006D4B00" w:rsidRDefault="003C2F34" w:rsidP="006D4B00">
            <w:pPr>
              <w:jc w:val="center"/>
              <w:rPr>
                <w:sz w:val="22"/>
                <w:szCs w:val="22"/>
              </w:rPr>
            </w:pPr>
            <w:r w:rsidRPr="006D4B00">
              <w:rPr>
                <w:sz w:val="22"/>
                <w:szCs w:val="22"/>
              </w:rPr>
              <w:t>1.11.</w:t>
            </w:r>
          </w:p>
        </w:tc>
        <w:tc>
          <w:tcPr>
            <w:tcW w:w="4909" w:type="dxa"/>
            <w:shd w:val="clear" w:color="auto" w:fill="auto"/>
          </w:tcPr>
          <w:p w14:paraId="5828769A" w14:textId="77777777" w:rsidR="003C2F34" w:rsidRPr="006D4B00" w:rsidRDefault="003C2F34" w:rsidP="006D4B00">
            <w:pPr>
              <w:jc w:val="both"/>
              <w:rPr>
                <w:sz w:val="22"/>
                <w:szCs w:val="22"/>
              </w:rPr>
            </w:pPr>
            <w:r w:rsidRPr="006D4B00">
              <w:rPr>
                <w:sz w:val="22"/>
                <w:szCs w:val="22"/>
              </w:rPr>
              <w:t xml:space="preserve">Didžiausia lėšų </w:t>
            </w:r>
            <w:r w:rsidRPr="006D4B00">
              <w:rPr>
                <w:rStyle w:val="num1diagrama1diagramachar"/>
                <w:sz w:val="22"/>
                <w:szCs w:val="22"/>
              </w:rPr>
              <w:t>v</w:t>
            </w:r>
            <w:r w:rsidRPr="006D4B00">
              <w:rPr>
                <w:sz w:val="22"/>
                <w:szCs w:val="22"/>
              </w:rPr>
              <w:t>ietos projektui paramos suma negali viršyti:</w:t>
            </w:r>
          </w:p>
        </w:tc>
        <w:tc>
          <w:tcPr>
            <w:tcW w:w="9498" w:type="dxa"/>
            <w:gridSpan w:val="21"/>
            <w:shd w:val="clear" w:color="auto" w:fill="auto"/>
          </w:tcPr>
          <w:p w14:paraId="235AD18E" w14:textId="3DB65EED" w:rsidR="003C2F34" w:rsidRPr="00413504" w:rsidRDefault="004E3C2D" w:rsidP="006D4B00">
            <w:pPr>
              <w:jc w:val="both"/>
              <w:rPr>
                <w:b/>
                <w:sz w:val="22"/>
                <w:szCs w:val="22"/>
              </w:rPr>
            </w:pPr>
            <w:r w:rsidRPr="00413504">
              <w:rPr>
                <w:b/>
                <w:sz w:val="22"/>
                <w:szCs w:val="22"/>
              </w:rPr>
              <w:t>70 819,</w:t>
            </w:r>
            <w:r w:rsidR="005C62A1">
              <w:rPr>
                <w:b/>
                <w:sz w:val="22"/>
                <w:szCs w:val="22"/>
              </w:rPr>
              <w:t>7</w:t>
            </w:r>
            <w:r w:rsidR="00F722E0" w:rsidRPr="00413504">
              <w:rPr>
                <w:b/>
                <w:sz w:val="22"/>
                <w:szCs w:val="22"/>
              </w:rPr>
              <w:t xml:space="preserve">4 </w:t>
            </w:r>
            <w:r w:rsidR="003C2F34" w:rsidRPr="00413504">
              <w:rPr>
                <w:b/>
                <w:sz w:val="22"/>
                <w:szCs w:val="22"/>
              </w:rPr>
              <w:t>Eur</w:t>
            </w:r>
          </w:p>
        </w:tc>
      </w:tr>
      <w:tr w:rsidR="003C2F34" w:rsidRPr="006D4B00" w14:paraId="74FF2DA9" w14:textId="77777777" w:rsidTr="006D4B00">
        <w:tc>
          <w:tcPr>
            <w:tcW w:w="756" w:type="dxa"/>
            <w:shd w:val="clear" w:color="auto" w:fill="auto"/>
          </w:tcPr>
          <w:p w14:paraId="43B6CC45" w14:textId="77777777" w:rsidR="003C2F34" w:rsidRPr="006D4B00" w:rsidRDefault="003C2F34" w:rsidP="006D4B00">
            <w:pPr>
              <w:jc w:val="center"/>
              <w:rPr>
                <w:sz w:val="22"/>
                <w:szCs w:val="22"/>
              </w:rPr>
            </w:pPr>
            <w:r w:rsidRPr="006D4B00">
              <w:rPr>
                <w:sz w:val="22"/>
                <w:szCs w:val="22"/>
              </w:rPr>
              <w:t>1.12.</w:t>
            </w:r>
          </w:p>
        </w:tc>
        <w:tc>
          <w:tcPr>
            <w:tcW w:w="4909" w:type="dxa"/>
            <w:shd w:val="clear" w:color="auto" w:fill="auto"/>
          </w:tcPr>
          <w:p w14:paraId="56C75E4A" w14:textId="77777777" w:rsidR="003C2F34" w:rsidRPr="006D4B00" w:rsidRDefault="003C2F34" w:rsidP="006D4B00">
            <w:pPr>
              <w:jc w:val="both"/>
              <w:rPr>
                <w:sz w:val="22"/>
                <w:szCs w:val="22"/>
              </w:rPr>
            </w:pPr>
            <w:r w:rsidRPr="006D4B00">
              <w:rPr>
                <w:sz w:val="22"/>
                <w:szCs w:val="22"/>
              </w:rPr>
              <w:t>Didžiausia lėšų vietos projektui įgyvendinti lyginamoji dalis:</w:t>
            </w:r>
          </w:p>
        </w:tc>
        <w:tc>
          <w:tcPr>
            <w:tcW w:w="9498" w:type="dxa"/>
            <w:gridSpan w:val="21"/>
            <w:shd w:val="clear" w:color="auto" w:fill="auto"/>
          </w:tcPr>
          <w:p w14:paraId="397913F3" w14:textId="77777777" w:rsidR="003C2F34" w:rsidRPr="006D4B00" w:rsidRDefault="003C2F34" w:rsidP="006D4B00">
            <w:pPr>
              <w:pStyle w:val="BodyText1"/>
              <w:spacing w:line="240" w:lineRule="auto"/>
              <w:ind w:firstLine="0"/>
              <w:rPr>
                <w:b/>
                <w:i/>
                <w:sz w:val="22"/>
                <w:szCs w:val="22"/>
                <w:lang w:val="lt-LT"/>
              </w:rPr>
            </w:pPr>
            <w:r w:rsidRPr="006D4B00">
              <w:rPr>
                <w:sz w:val="22"/>
                <w:szCs w:val="22"/>
                <w:lang w:val="lt-LT"/>
              </w:rPr>
              <w:t>Lėšos vietos projektui įgyvendinti gali sudaryti iki 80 proc. visų tinkamų finansuoti vietos projektų išlaidų.</w:t>
            </w:r>
            <w:r w:rsidRPr="006D4B00">
              <w:rPr>
                <w:i/>
                <w:sz w:val="22"/>
                <w:szCs w:val="22"/>
                <w:lang w:val="lt-LT"/>
              </w:rPr>
              <w:t xml:space="preserve"> </w:t>
            </w:r>
          </w:p>
        </w:tc>
      </w:tr>
      <w:tr w:rsidR="003C2F34" w:rsidRPr="006D4B00" w14:paraId="563EA579" w14:textId="77777777" w:rsidTr="006D4B00">
        <w:tc>
          <w:tcPr>
            <w:tcW w:w="756" w:type="dxa"/>
            <w:shd w:val="clear" w:color="auto" w:fill="auto"/>
          </w:tcPr>
          <w:p w14:paraId="7C87AB2B" w14:textId="77777777" w:rsidR="003C2F34" w:rsidRPr="006D4B00" w:rsidRDefault="003C2F34" w:rsidP="006D4B00">
            <w:pPr>
              <w:jc w:val="center"/>
              <w:rPr>
                <w:sz w:val="22"/>
                <w:szCs w:val="22"/>
              </w:rPr>
            </w:pPr>
            <w:r w:rsidRPr="006D4B00">
              <w:rPr>
                <w:sz w:val="22"/>
                <w:szCs w:val="22"/>
              </w:rPr>
              <w:t>1.13.</w:t>
            </w:r>
          </w:p>
        </w:tc>
        <w:tc>
          <w:tcPr>
            <w:tcW w:w="4909" w:type="dxa"/>
            <w:shd w:val="clear" w:color="auto" w:fill="auto"/>
          </w:tcPr>
          <w:p w14:paraId="7BBE9DB5" w14:textId="77777777" w:rsidR="003C2F34" w:rsidRPr="006D4B00" w:rsidRDefault="003C2F34" w:rsidP="006D4B00">
            <w:pPr>
              <w:pStyle w:val="BodyText1"/>
              <w:spacing w:line="240" w:lineRule="auto"/>
              <w:ind w:firstLine="0"/>
              <w:rPr>
                <w:sz w:val="22"/>
                <w:szCs w:val="22"/>
                <w:lang w:val="lt-LT"/>
              </w:rPr>
            </w:pPr>
            <w:r w:rsidRPr="006D4B00">
              <w:rPr>
                <w:sz w:val="22"/>
                <w:szCs w:val="22"/>
                <w:lang w:val="lt-LT"/>
              </w:rPr>
              <w:t>Tinkamų finansuoti vietos projekto išlaidų, kurių nepadengia lėšos vietos projektui įgyvendinti, dalį pareiškėjas ir (arba) partneris privalo finansuoti:</w:t>
            </w:r>
          </w:p>
        </w:tc>
        <w:tc>
          <w:tcPr>
            <w:tcW w:w="9498" w:type="dxa"/>
            <w:gridSpan w:val="21"/>
            <w:shd w:val="clear" w:color="auto" w:fill="auto"/>
          </w:tcPr>
          <w:p w14:paraId="5AB52A27" w14:textId="77777777" w:rsidR="003C2F34" w:rsidRPr="006D4B00" w:rsidRDefault="003C2F34" w:rsidP="006D4B00">
            <w:pPr>
              <w:jc w:val="both"/>
              <w:rPr>
                <w:sz w:val="22"/>
                <w:szCs w:val="22"/>
              </w:rPr>
            </w:pPr>
            <w:r w:rsidRPr="006D4B00">
              <w:rPr>
                <w:sz w:val="22"/>
                <w:szCs w:val="22"/>
              </w:rPr>
              <w:t>Nuosavu indėliu. Tinkamu nuosavu indėliu yra laikoma:</w:t>
            </w:r>
          </w:p>
          <w:p w14:paraId="731F0EAE" w14:textId="77777777" w:rsidR="003C2F34" w:rsidRPr="006D4B00" w:rsidRDefault="003C2F34" w:rsidP="006D4B00">
            <w:pPr>
              <w:jc w:val="both"/>
              <w:rPr>
                <w:sz w:val="22"/>
                <w:szCs w:val="22"/>
              </w:rPr>
            </w:pPr>
            <w:r w:rsidRPr="006D4B00">
              <w:rPr>
                <w:sz w:val="22"/>
                <w:szCs w:val="22"/>
              </w:rPr>
              <w:t>1) pareiškėjo nuosavos piniginės lėšos arba savivaldybės biudžeto lėšos (kai taikoma);</w:t>
            </w:r>
          </w:p>
          <w:p w14:paraId="0983145D" w14:textId="77777777" w:rsidR="003C2F34" w:rsidRPr="006D4B00" w:rsidRDefault="003C2F34" w:rsidP="006D4B00">
            <w:pPr>
              <w:jc w:val="both"/>
              <w:rPr>
                <w:sz w:val="22"/>
                <w:szCs w:val="22"/>
              </w:rPr>
            </w:pPr>
            <w:r w:rsidRPr="006D4B00">
              <w:rPr>
                <w:sz w:val="22"/>
                <w:szCs w:val="22"/>
              </w:rPr>
              <w:t>2) tinkamo vietos projekto partnerio nuosavos piniginės lėšos;</w:t>
            </w:r>
          </w:p>
          <w:p w14:paraId="04B0DDAD" w14:textId="77777777" w:rsidR="003C2F34" w:rsidRPr="006D4B00" w:rsidRDefault="003C2F34" w:rsidP="006D4B00">
            <w:pPr>
              <w:jc w:val="both"/>
              <w:rPr>
                <w:sz w:val="22"/>
                <w:szCs w:val="22"/>
              </w:rPr>
            </w:pPr>
            <w:r w:rsidRPr="006D4B00">
              <w:rPr>
                <w:sz w:val="22"/>
                <w:szCs w:val="22"/>
              </w:rPr>
              <w:t>3) pareiškėjo skolintos lėšos;</w:t>
            </w:r>
          </w:p>
          <w:p w14:paraId="1034D792" w14:textId="77777777" w:rsidR="003C2F34" w:rsidRPr="006D4B00" w:rsidRDefault="003C2F34" w:rsidP="006D4B00">
            <w:pPr>
              <w:jc w:val="both"/>
              <w:rPr>
                <w:sz w:val="22"/>
                <w:szCs w:val="22"/>
              </w:rPr>
            </w:pPr>
            <w:r w:rsidRPr="006D4B00">
              <w:rPr>
                <w:sz w:val="22"/>
                <w:szCs w:val="22"/>
              </w:rPr>
              <w:t>4) pareiškėjo ir (arba) tinkamo vietos partnerio įnašas natūra – nekilnojamu turtu;</w:t>
            </w:r>
          </w:p>
        </w:tc>
      </w:tr>
      <w:tr w:rsidR="003C2F34" w:rsidRPr="006D4B00" w14:paraId="5C6EFA04" w14:textId="77777777" w:rsidTr="006D4B00">
        <w:tc>
          <w:tcPr>
            <w:tcW w:w="756" w:type="dxa"/>
            <w:shd w:val="clear" w:color="auto" w:fill="auto"/>
          </w:tcPr>
          <w:p w14:paraId="3C5EFDF5" w14:textId="77777777" w:rsidR="003C2F34" w:rsidRPr="006D4B00" w:rsidRDefault="003C2F34" w:rsidP="006D4B00">
            <w:pPr>
              <w:jc w:val="center"/>
              <w:rPr>
                <w:sz w:val="22"/>
                <w:szCs w:val="22"/>
              </w:rPr>
            </w:pPr>
            <w:r w:rsidRPr="006D4B00">
              <w:rPr>
                <w:sz w:val="22"/>
                <w:szCs w:val="22"/>
              </w:rPr>
              <w:t>1.14.</w:t>
            </w:r>
          </w:p>
        </w:tc>
        <w:tc>
          <w:tcPr>
            <w:tcW w:w="4909" w:type="dxa"/>
            <w:shd w:val="clear" w:color="auto" w:fill="auto"/>
          </w:tcPr>
          <w:p w14:paraId="2341622B" w14:textId="77777777" w:rsidR="003C2F34" w:rsidRPr="006D4B00" w:rsidRDefault="003C2F34" w:rsidP="006D4B00">
            <w:pPr>
              <w:pStyle w:val="BodyText1"/>
              <w:spacing w:line="240" w:lineRule="auto"/>
              <w:ind w:firstLine="0"/>
              <w:rPr>
                <w:sz w:val="22"/>
                <w:szCs w:val="22"/>
                <w:lang w:val="lt-LT"/>
              </w:rPr>
            </w:pPr>
            <w:r w:rsidRPr="006D4B00">
              <w:rPr>
                <w:sz w:val="22"/>
                <w:szCs w:val="22"/>
                <w:lang w:val="lt-LT"/>
              </w:rPr>
              <w:t>Vietos projektų finansavimo fondai:</w:t>
            </w:r>
          </w:p>
        </w:tc>
        <w:tc>
          <w:tcPr>
            <w:tcW w:w="9498" w:type="dxa"/>
            <w:gridSpan w:val="21"/>
            <w:shd w:val="clear" w:color="auto" w:fill="auto"/>
          </w:tcPr>
          <w:p w14:paraId="1E5FCE03" w14:textId="77777777" w:rsidR="003C2F34" w:rsidRPr="006D4B00" w:rsidRDefault="003C2F34" w:rsidP="006D4B00">
            <w:pPr>
              <w:pStyle w:val="num1diagrama0"/>
              <w:tabs>
                <w:tab w:val="left" w:pos="540"/>
                <w:tab w:val="left" w:pos="1260"/>
                <w:tab w:val="left" w:pos="1440"/>
                <w:tab w:val="left" w:pos="1620"/>
                <w:tab w:val="left" w:pos="1800"/>
              </w:tabs>
              <w:rPr>
                <w:sz w:val="22"/>
                <w:szCs w:val="22"/>
              </w:rPr>
            </w:pPr>
            <w:r w:rsidRPr="006D4B00">
              <w:rPr>
                <w:sz w:val="22"/>
                <w:szCs w:val="22"/>
              </w:rPr>
              <w:t>EŽŪFKP ir Lietuvos Respublikos valstybės biudžeto lėšos.</w:t>
            </w:r>
          </w:p>
        </w:tc>
      </w:tr>
      <w:tr w:rsidR="003C2F34" w:rsidRPr="006D4B00" w14:paraId="7944D770" w14:textId="77777777" w:rsidTr="003970CA">
        <w:tc>
          <w:tcPr>
            <w:tcW w:w="15163" w:type="dxa"/>
            <w:gridSpan w:val="23"/>
            <w:shd w:val="clear" w:color="auto" w:fill="FBE4D5"/>
          </w:tcPr>
          <w:p w14:paraId="287A5CBF" w14:textId="77777777" w:rsidR="003C2F34" w:rsidRPr="006D4B00" w:rsidRDefault="003C2F34" w:rsidP="006D4B00">
            <w:pPr>
              <w:rPr>
                <w:b/>
                <w:sz w:val="22"/>
                <w:szCs w:val="22"/>
              </w:rPr>
            </w:pPr>
          </w:p>
        </w:tc>
      </w:tr>
    </w:tbl>
    <w:p w14:paraId="6109CB89" w14:textId="77777777" w:rsidR="007A3C68" w:rsidRPr="006D4B00" w:rsidRDefault="007A3C68" w:rsidP="006D4B0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349"/>
        <w:gridCol w:w="1292"/>
        <w:gridCol w:w="6930"/>
        <w:gridCol w:w="2835"/>
      </w:tblGrid>
      <w:tr w:rsidR="007A3C68" w:rsidRPr="006D4B00" w14:paraId="4F95202A" w14:textId="77777777" w:rsidTr="003970CA">
        <w:tc>
          <w:tcPr>
            <w:tcW w:w="15163" w:type="dxa"/>
            <w:gridSpan w:val="5"/>
            <w:shd w:val="clear" w:color="auto" w:fill="F4B083"/>
            <w:vAlign w:val="center"/>
          </w:tcPr>
          <w:p w14:paraId="4FD23DAE" w14:textId="77777777" w:rsidR="007A3C68" w:rsidRPr="006D4B00" w:rsidRDefault="007A3C68" w:rsidP="006D4B00">
            <w:pPr>
              <w:rPr>
                <w:b/>
                <w:sz w:val="22"/>
                <w:szCs w:val="22"/>
              </w:rPr>
            </w:pPr>
            <w:r w:rsidRPr="006D4B00">
              <w:rPr>
                <w:b/>
                <w:sz w:val="22"/>
                <w:szCs w:val="22"/>
              </w:rPr>
              <w:t>2. VIETOS PROJEKTŲ ATRANKOS KRITERIJAI</w:t>
            </w:r>
          </w:p>
        </w:tc>
      </w:tr>
      <w:tr w:rsidR="007A3C68" w:rsidRPr="006D4B00" w14:paraId="63461D3A" w14:textId="77777777" w:rsidTr="003970CA">
        <w:tc>
          <w:tcPr>
            <w:tcW w:w="15163" w:type="dxa"/>
            <w:gridSpan w:val="5"/>
            <w:shd w:val="clear" w:color="auto" w:fill="auto"/>
            <w:vAlign w:val="center"/>
          </w:tcPr>
          <w:p w14:paraId="26FFD0F0" w14:textId="77777777" w:rsidR="007A3C68" w:rsidRPr="006D4B00" w:rsidRDefault="007A3C68" w:rsidP="006D4B00">
            <w:pPr>
              <w:jc w:val="both"/>
              <w:rPr>
                <w:sz w:val="22"/>
                <w:szCs w:val="22"/>
              </w:rPr>
            </w:pPr>
            <w:r w:rsidRPr="006D4B00">
              <w:rPr>
                <w:sz w:val="22"/>
                <w:szCs w:val="22"/>
              </w:rPr>
              <w:t xml:space="preserve">Vietos projektų pridėtinės vertės (kokybės) vertinimo tvarką nustato Vietos projektų administravimo taisyklių 87–92 punktai. </w:t>
            </w:r>
          </w:p>
          <w:p w14:paraId="3EFF4D52" w14:textId="77777777" w:rsidR="007A3C68" w:rsidRPr="006D4B00" w:rsidRDefault="007A3C68" w:rsidP="006D4B00">
            <w:pPr>
              <w:jc w:val="both"/>
              <w:rPr>
                <w:b/>
                <w:sz w:val="22"/>
                <w:szCs w:val="22"/>
              </w:rPr>
            </w:pPr>
            <w:r w:rsidRPr="006D4B00">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7A3C68" w:rsidRPr="006D4B00" w14:paraId="4BFF145E" w14:textId="77777777" w:rsidTr="005D5FAD">
        <w:tc>
          <w:tcPr>
            <w:tcW w:w="757" w:type="dxa"/>
            <w:shd w:val="clear" w:color="auto" w:fill="auto"/>
            <w:vAlign w:val="center"/>
          </w:tcPr>
          <w:p w14:paraId="13DC1D21" w14:textId="77777777" w:rsidR="007A3C68" w:rsidRPr="006D4B00" w:rsidRDefault="007A3C68" w:rsidP="006D4B00">
            <w:pPr>
              <w:jc w:val="both"/>
              <w:rPr>
                <w:b/>
                <w:sz w:val="22"/>
                <w:szCs w:val="22"/>
              </w:rPr>
            </w:pPr>
            <w:r w:rsidRPr="006D4B00">
              <w:rPr>
                <w:b/>
                <w:sz w:val="22"/>
                <w:szCs w:val="22"/>
              </w:rPr>
              <w:t>2.1.</w:t>
            </w:r>
          </w:p>
        </w:tc>
        <w:tc>
          <w:tcPr>
            <w:tcW w:w="14406" w:type="dxa"/>
            <w:gridSpan w:val="4"/>
            <w:shd w:val="clear" w:color="auto" w:fill="auto"/>
            <w:vAlign w:val="center"/>
          </w:tcPr>
          <w:p w14:paraId="7E563368" w14:textId="77777777" w:rsidR="007A3C68" w:rsidRPr="006D4B00" w:rsidRDefault="007A3C68" w:rsidP="006D4B00">
            <w:pPr>
              <w:jc w:val="both"/>
              <w:rPr>
                <w:b/>
                <w:sz w:val="22"/>
                <w:szCs w:val="22"/>
              </w:rPr>
            </w:pPr>
            <w:r w:rsidRPr="006D4B00">
              <w:rPr>
                <w:sz w:val="22"/>
                <w:szCs w:val="22"/>
              </w:rPr>
              <w:t>Vietos projektų pridėtinės vertės (kokybės) vertinimo metu taikomi šie vietos projektų atrankos kriterijai:</w:t>
            </w:r>
          </w:p>
        </w:tc>
      </w:tr>
      <w:tr w:rsidR="007A3C68" w:rsidRPr="006D4B00" w14:paraId="1FD1643C" w14:textId="77777777" w:rsidTr="005D5FAD">
        <w:tc>
          <w:tcPr>
            <w:tcW w:w="757" w:type="dxa"/>
            <w:shd w:val="clear" w:color="auto" w:fill="auto"/>
            <w:vAlign w:val="center"/>
          </w:tcPr>
          <w:p w14:paraId="13BD3018" w14:textId="77777777" w:rsidR="007A3C68" w:rsidRPr="006D4B00" w:rsidRDefault="007A3C68" w:rsidP="006D4B00">
            <w:pPr>
              <w:jc w:val="center"/>
              <w:rPr>
                <w:b/>
                <w:sz w:val="22"/>
                <w:szCs w:val="22"/>
              </w:rPr>
            </w:pPr>
            <w:r w:rsidRPr="006D4B00">
              <w:rPr>
                <w:b/>
                <w:sz w:val="22"/>
                <w:szCs w:val="22"/>
              </w:rPr>
              <w:t>Eil. Nr.</w:t>
            </w:r>
          </w:p>
        </w:tc>
        <w:tc>
          <w:tcPr>
            <w:tcW w:w="3349" w:type="dxa"/>
            <w:shd w:val="clear" w:color="auto" w:fill="auto"/>
            <w:vAlign w:val="center"/>
          </w:tcPr>
          <w:p w14:paraId="5BEAC94E" w14:textId="77777777" w:rsidR="007A3C68" w:rsidRPr="006D4B00" w:rsidRDefault="007A3C68" w:rsidP="006D4B00">
            <w:pPr>
              <w:jc w:val="center"/>
              <w:rPr>
                <w:b/>
                <w:sz w:val="22"/>
                <w:szCs w:val="22"/>
              </w:rPr>
            </w:pPr>
            <w:r w:rsidRPr="006D4B00">
              <w:rPr>
                <w:b/>
                <w:sz w:val="22"/>
                <w:szCs w:val="22"/>
              </w:rPr>
              <w:t>Vietos projektų atrankos kriterijus</w:t>
            </w:r>
            <w:r w:rsidRPr="006D4B00">
              <w:rPr>
                <w:b/>
                <w:i/>
                <w:sz w:val="22"/>
                <w:szCs w:val="22"/>
              </w:rPr>
              <w:t xml:space="preserve"> </w:t>
            </w:r>
          </w:p>
        </w:tc>
        <w:tc>
          <w:tcPr>
            <w:tcW w:w="1292" w:type="dxa"/>
            <w:shd w:val="clear" w:color="auto" w:fill="auto"/>
            <w:vAlign w:val="center"/>
          </w:tcPr>
          <w:p w14:paraId="5939A534" w14:textId="77777777" w:rsidR="007A3C68" w:rsidRPr="006D4B00" w:rsidRDefault="007A3C68" w:rsidP="006D4B00">
            <w:pPr>
              <w:jc w:val="center"/>
              <w:rPr>
                <w:i/>
                <w:sz w:val="22"/>
                <w:szCs w:val="22"/>
              </w:rPr>
            </w:pPr>
            <w:r w:rsidRPr="006D4B00">
              <w:rPr>
                <w:b/>
                <w:sz w:val="22"/>
                <w:szCs w:val="22"/>
              </w:rPr>
              <w:t>Didžiausias galimas surinkti balų skaičius</w:t>
            </w:r>
          </w:p>
        </w:tc>
        <w:tc>
          <w:tcPr>
            <w:tcW w:w="6930" w:type="dxa"/>
            <w:shd w:val="clear" w:color="auto" w:fill="auto"/>
            <w:vAlign w:val="center"/>
          </w:tcPr>
          <w:p w14:paraId="13839D00" w14:textId="77777777" w:rsidR="007A3C68" w:rsidRPr="006D4B00" w:rsidRDefault="007A3C68" w:rsidP="006D4B00">
            <w:pPr>
              <w:jc w:val="center"/>
              <w:rPr>
                <w:b/>
                <w:i/>
                <w:sz w:val="22"/>
                <w:szCs w:val="22"/>
              </w:rPr>
            </w:pPr>
            <w:proofErr w:type="spellStart"/>
            <w:r w:rsidRPr="006D4B00">
              <w:rPr>
                <w:b/>
                <w:sz w:val="22"/>
                <w:szCs w:val="22"/>
              </w:rPr>
              <w:t>Patikrinamumas</w:t>
            </w:r>
            <w:proofErr w:type="spellEnd"/>
          </w:p>
          <w:p w14:paraId="3B2ACC10" w14:textId="77777777" w:rsidR="007A3C68" w:rsidRPr="006D4B00" w:rsidRDefault="007A3C68" w:rsidP="006D4B00">
            <w:pPr>
              <w:jc w:val="center"/>
              <w:rPr>
                <w:i/>
                <w:sz w:val="22"/>
                <w:szCs w:val="22"/>
              </w:rPr>
            </w:pPr>
          </w:p>
        </w:tc>
        <w:tc>
          <w:tcPr>
            <w:tcW w:w="2835" w:type="dxa"/>
            <w:shd w:val="clear" w:color="auto" w:fill="auto"/>
            <w:vAlign w:val="center"/>
          </w:tcPr>
          <w:p w14:paraId="73E34B17" w14:textId="77777777" w:rsidR="007A3C68" w:rsidRPr="006D4B00" w:rsidRDefault="007A3C68" w:rsidP="006D4B00">
            <w:pPr>
              <w:jc w:val="center"/>
              <w:rPr>
                <w:sz w:val="22"/>
                <w:szCs w:val="22"/>
              </w:rPr>
            </w:pPr>
            <w:proofErr w:type="spellStart"/>
            <w:r w:rsidRPr="006D4B00">
              <w:rPr>
                <w:b/>
                <w:sz w:val="22"/>
                <w:szCs w:val="22"/>
              </w:rPr>
              <w:t>Kontroliuojamumas</w:t>
            </w:r>
            <w:proofErr w:type="spellEnd"/>
            <w:r w:rsidRPr="006D4B00">
              <w:rPr>
                <w:sz w:val="22"/>
                <w:szCs w:val="22"/>
              </w:rPr>
              <w:t xml:space="preserve"> </w:t>
            </w:r>
          </w:p>
          <w:p w14:paraId="71C4A3EB" w14:textId="77777777" w:rsidR="007A3C68" w:rsidRPr="006D4B00" w:rsidRDefault="007A3C68" w:rsidP="006D4B00">
            <w:pPr>
              <w:jc w:val="center"/>
              <w:rPr>
                <w:sz w:val="22"/>
                <w:szCs w:val="22"/>
              </w:rPr>
            </w:pPr>
          </w:p>
        </w:tc>
      </w:tr>
      <w:tr w:rsidR="007A3C68" w:rsidRPr="006D4B00" w14:paraId="76B3F230" w14:textId="77777777" w:rsidTr="005D5FAD">
        <w:trPr>
          <w:trHeight w:val="70"/>
        </w:trPr>
        <w:tc>
          <w:tcPr>
            <w:tcW w:w="757" w:type="dxa"/>
            <w:shd w:val="clear" w:color="auto" w:fill="auto"/>
          </w:tcPr>
          <w:p w14:paraId="3EFF20FF" w14:textId="77777777" w:rsidR="007A3C68" w:rsidRPr="006D4B00" w:rsidRDefault="007A3C68" w:rsidP="006D4B00">
            <w:pPr>
              <w:jc w:val="center"/>
              <w:rPr>
                <w:b/>
                <w:sz w:val="22"/>
                <w:szCs w:val="22"/>
              </w:rPr>
            </w:pPr>
            <w:r w:rsidRPr="006D4B00">
              <w:rPr>
                <w:b/>
                <w:sz w:val="22"/>
                <w:szCs w:val="22"/>
              </w:rPr>
              <w:t>I</w:t>
            </w:r>
          </w:p>
        </w:tc>
        <w:tc>
          <w:tcPr>
            <w:tcW w:w="3349" w:type="dxa"/>
            <w:shd w:val="clear" w:color="auto" w:fill="auto"/>
          </w:tcPr>
          <w:p w14:paraId="5CA1B040" w14:textId="77777777" w:rsidR="007A3C68" w:rsidRPr="006D4B00" w:rsidRDefault="007A3C68" w:rsidP="006D4B00">
            <w:pPr>
              <w:jc w:val="center"/>
              <w:rPr>
                <w:b/>
                <w:sz w:val="22"/>
                <w:szCs w:val="22"/>
              </w:rPr>
            </w:pPr>
            <w:r w:rsidRPr="006D4B00">
              <w:rPr>
                <w:b/>
                <w:sz w:val="22"/>
                <w:szCs w:val="22"/>
              </w:rPr>
              <w:t>II</w:t>
            </w:r>
          </w:p>
        </w:tc>
        <w:tc>
          <w:tcPr>
            <w:tcW w:w="1292" w:type="dxa"/>
            <w:shd w:val="clear" w:color="auto" w:fill="auto"/>
          </w:tcPr>
          <w:p w14:paraId="41F36A61" w14:textId="77777777" w:rsidR="007A3C68" w:rsidRPr="006D4B00" w:rsidRDefault="007A3C68" w:rsidP="006D4B00">
            <w:pPr>
              <w:jc w:val="center"/>
              <w:rPr>
                <w:b/>
                <w:sz w:val="22"/>
                <w:szCs w:val="22"/>
              </w:rPr>
            </w:pPr>
            <w:r w:rsidRPr="006D4B00">
              <w:rPr>
                <w:b/>
                <w:sz w:val="22"/>
                <w:szCs w:val="22"/>
              </w:rPr>
              <w:t>III</w:t>
            </w:r>
          </w:p>
        </w:tc>
        <w:tc>
          <w:tcPr>
            <w:tcW w:w="6930" w:type="dxa"/>
            <w:shd w:val="clear" w:color="auto" w:fill="auto"/>
          </w:tcPr>
          <w:p w14:paraId="3244F0FE" w14:textId="77777777" w:rsidR="007A3C68" w:rsidRPr="006D4B00" w:rsidRDefault="007A3C68" w:rsidP="006D4B00">
            <w:pPr>
              <w:jc w:val="center"/>
              <w:rPr>
                <w:b/>
                <w:sz w:val="22"/>
                <w:szCs w:val="22"/>
              </w:rPr>
            </w:pPr>
            <w:r w:rsidRPr="006D4B00">
              <w:rPr>
                <w:b/>
                <w:sz w:val="22"/>
                <w:szCs w:val="22"/>
              </w:rPr>
              <w:t>IV</w:t>
            </w:r>
          </w:p>
        </w:tc>
        <w:tc>
          <w:tcPr>
            <w:tcW w:w="2835" w:type="dxa"/>
            <w:shd w:val="clear" w:color="auto" w:fill="auto"/>
          </w:tcPr>
          <w:p w14:paraId="19DE0D61" w14:textId="77777777" w:rsidR="007A3C68" w:rsidRPr="006D4B00" w:rsidRDefault="007A3C68" w:rsidP="006D4B00">
            <w:pPr>
              <w:jc w:val="center"/>
              <w:rPr>
                <w:b/>
                <w:sz w:val="22"/>
                <w:szCs w:val="22"/>
              </w:rPr>
            </w:pPr>
            <w:r w:rsidRPr="006D4B00">
              <w:rPr>
                <w:b/>
                <w:sz w:val="22"/>
                <w:szCs w:val="22"/>
              </w:rPr>
              <w:t>V</w:t>
            </w:r>
          </w:p>
        </w:tc>
      </w:tr>
      <w:tr w:rsidR="00404A8D" w:rsidRPr="006D4B00" w14:paraId="683B976D" w14:textId="77777777" w:rsidTr="005D5FAD">
        <w:tc>
          <w:tcPr>
            <w:tcW w:w="757" w:type="dxa"/>
            <w:shd w:val="clear" w:color="auto" w:fill="auto"/>
            <w:vAlign w:val="center"/>
          </w:tcPr>
          <w:p w14:paraId="705F253A" w14:textId="2EF36478" w:rsidR="00404A8D" w:rsidRPr="006D4B00" w:rsidRDefault="00404A8D" w:rsidP="00404A8D">
            <w:pPr>
              <w:rPr>
                <w:b/>
                <w:sz w:val="22"/>
                <w:szCs w:val="22"/>
              </w:rPr>
            </w:pPr>
            <w:r>
              <w:rPr>
                <w:b/>
              </w:rPr>
              <w:t>1.</w:t>
            </w:r>
          </w:p>
        </w:tc>
        <w:tc>
          <w:tcPr>
            <w:tcW w:w="3349" w:type="dxa"/>
            <w:shd w:val="clear" w:color="auto" w:fill="auto"/>
          </w:tcPr>
          <w:p w14:paraId="0D2423C6" w14:textId="7409C0EB" w:rsidR="00404A8D" w:rsidRPr="006D4B00" w:rsidRDefault="00404A8D" w:rsidP="00404A8D">
            <w:pPr>
              <w:jc w:val="both"/>
              <w:rPr>
                <w:sz w:val="22"/>
                <w:szCs w:val="22"/>
              </w:rPr>
            </w:pPr>
            <w:r>
              <w:rPr>
                <w:b/>
              </w:rPr>
              <w:t>Projekto naudos gavėjų teritorinė aprėptis (matuojama seniūnijų lygiu)</w:t>
            </w:r>
            <w:r w:rsidR="005D5FAD">
              <w:rPr>
                <w:b/>
              </w:rPr>
              <w:t xml:space="preserve">. </w:t>
            </w:r>
            <w:r w:rsidR="005D5FAD" w:rsidRPr="005D5FAD">
              <w:rPr>
                <w:b/>
              </w:rPr>
              <w:t>Šis atrankos kriterijus detalizuojamas taip:</w:t>
            </w:r>
          </w:p>
        </w:tc>
        <w:tc>
          <w:tcPr>
            <w:tcW w:w="1292" w:type="dxa"/>
            <w:shd w:val="clear" w:color="auto" w:fill="auto"/>
          </w:tcPr>
          <w:p w14:paraId="3E7D2697" w14:textId="3607B56A" w:rsidR="00404A8D" w:rsidRPr="006D4B00" w:rsidRDefault="005D5FAD" w:rsidP="00404A8D">
            <w:pPr>
              <w:jc w:val="center"/>
              <w:rPr>
                <w:b/>
                <w:bCs/>
                <w:sz w:val="22"/>
                <w:szCs w:val="22"/>
              </w:rPr>
            </w:pPr>
            <w:r>
              <w:rPr>
                <w:b/>
              </w:rPr>
              <w:t>3</w:t>
            </w:r>
            <w:r w:rsidR="00404A8D">
              <w:rPr>
                <w:b/>
              </w:rPr>
              <w:t>0</w:t>
            </w:r>
          </w:p>
        </w:tc>
        <w:tc>
          <w:tcPr>
            <w:tcW w:w="6930" w:type="dxa"/>
            <w:shd w:val="clear" w:color="auto" w:fill="auto"/>
          </w:tcPr>
          <w:p w14:paraId="623E4984" w14:textId="7FAD948A" w:rsidR="00404A8D" w:rsidRPr="006D4B00" w:rsidRDefault="00404A8D" w:rsidP="00404A8D">
            <w:pPr>
              <w:jc w:val="both"/>
              <w:rPr>
                <w:sz w:val="22"/>
                <w:szCs w:val="22"/>
              </w:rPr>
            </w:pPr>
            <w:r>
              <w:t>Paraiškos 2 lentelės „Bendra informacija apie vietos projektą“ 2.8. papunktyje „Vietos projekto įgyvendinimo vieta“ pateikta informacija ir paraiškos 4 lentelėje „Vietos projektas atitiktis  vietos projekto atrankos kriterijams“  pateiktas pagrindimas</w:t>
            </w:r>
          </w:p>
        </w:tc>
        <w:tc>
          <w:tcPr>
            <w:tcW w:w="2835" w:type="dxa"/>
            <w:shd w:val="clear" w:color="auto" w:fill="auto"/>
          </w:tcPr>
          <w:p w14:paraId="0A9744EB" w14:textId="48387918" w:rsidR="00404A8D" w:rsidRPr="006D4B00" w:rsidRDefault="00404A8D" w:rsidP="00404A8D">
            <w:pPr>
              <w:jc w:val="both"/>
              <w:rPr>
                <w:sz w:val="22"/>
                <w:szCs w:val="22"/>
              </w:rPr>
            </w:pPr>
            <w:r>
              <w:t>Tikrinama pagal projekto įgyvendinimo ataskaitų duomenis</w:t>
            </w:r>
          </w:p>
        </w:tc>
      </w:tr>
      <w:tr w:rsidR="005D5FAD" w:rsidRPr="006D4B00" w14:paraId="7865070E" w14:textId="77777777" w:rsidTr="005D5FAD">
        <w:tc>
          <w:tcPr>
            <w:tcW w:w="757" w:type="dxa"/>
            <w:shd w:val="clear" w:color="auto" w:fill="auto"/>
            <w:vAlign w:val="center"/>
          </w:tcPr>
          <w:p w14:paraId="6044FFFA" w14:textId="2D15DF0A" w:rsidR="005D5FAD" w:rsidRDefault="005D5FAD" w:rsidP="005D5FAD">
            <w:pPr>
              <w:rPr>
                <w:b/>
              </w:rPr>
            </w:pPr>
            <w:r>
              <w:rPr>
                <w:b/>
              </w:rPr>
              <w:t>1.1.</w:t>
            </w:r>
          </w:p>
        </w:tc>
        <w:tc>
          <w:tcPr>
            <w:tcW w:w="3349" w:type="dxa"/>
            <w:shd w:val="clear" w:color="auto" w:fill="auto"/>
          </w:tcPr>
          <w:p w14:paraId="521D0AE3" w14:textId="240572FA" w:rsidR="005D5FAD" w:rsidRPr="005D5FAD" w:rsidRDefault="005D5FAD" w:rsidP="005D5FAD">
            <w:pPr>
              <w:jc w:val="both"/>
              <w:rPr>
                <w:bCs/>
              </w:rPr>
            </w:pPr>
            <w:r w:rsidRPr="005D5FAD">
              <w:rPr>
                <w:bCs/>
              </w:rPr>
              <w:t>Projekto naudos gavėjai yra 3 ir daugiau seniūnijų gyventojų</w:t>
            </w:r>
          </w:p>
        </w:tc>
        <w:tc>
          <w:tcPr>
            <w:tcW w:w="1292" w:type="dxa"/>
            <w:shd w:val="clear" w:color="auto" w:fill="auto"/>
          </w:tcPr>
          <w:p w14:paraId="3F3783FA" w14:textId="573D6B7A" w:rsidR="005D5FAD" w:rsidRDefault="005D5FAD" w:rsidP="005D5FAD">
            <w:pPr>
              <w:jc w:val="center"/>
              <w:rPr>
                <w:b/>
              </w:rPr>
            </w:pPr>
            <w:r>
              <w:rPr>
                <w:b/>
              </w:rPr>
              <w:t>30</w:t>
            </w:r>
          </w:p>
        </w:tc>
        <w:tc>
          <w:tcPr>
            <w:tcW w:w="6930" w:type="dxa"/>
            <w:shd w:val="clear" w:color="auto" w:fill="auto"/>
          </w:tcPr>
          <w:p w14:paraId="4FCEDBAC" w14:textId="0F77BC12" w:rsidR="005D5FAD" w:rsidRDefault="005D5FAD" w:rsidP="005D5FAD">
            <w:pPr>
              <w:jc w:val="both"/>
            </w:pPr>
            <w:r>
              <w:t>Paraiškos 2 lentelės „Bendra informacija apie vietos projektą“ 2.8. papunktyje „Vietos projekto įgyvendinimo vieta“ pateikta informacija ir paraiškos 4 lentelėje „Vietos projektas atitiktis  vietos projekto atrankos kriterijams“  pateiktas pagrindimas</w:t>
            </w:r>
          </w:p>
        </w:tc>
        <w:tc>
          <w:tcPr>
            <w:tcW w:w="2835" w:type="dxa"/>
            <w:shd w:val="clear" w:color="auto" w:fill="auto"/>
          </w:tcPr>
          <w:p w14:paraId="4DCE24C2" w14:textId="7F76B84E" w:rsidR="005D5FAD" w:rsidRDefault="005D5FAD" w:rsidP="005D5FAD">
            <w:pPr>
              <w:jc w:val="both"/>
            </w:pPr>
            <w:r>
              <w:t>Tikrinama pagal projekto įgyvendinimo ataskaitų duomenis</w:t>
            </w:r>
          </w:p>
        </w:tc>
      </w:tr>
      <w:tr w:rsidR="005D5FAD" w:rsidRPr="006D4B00" w14:paraId="2902C197" w14:textId="77777777" w:rsidTr="005D5FAD">
        <w:tc>
          <w:tcPr>
            <w:tcW w:w="757" w:type="dxa"/>
            <w:shd w:val="clear" w:color="auto" w:fill="auto"/>
            <w:vAlign w:val="center"/>
          </w:tcPr>
          <w:p w14:paraId="4BB2FCEE" w14:textId="59A61952" w:rsidR="005D5FAD" w:rsidRDefault="005D5FAD" w:rsidP="005D5FAD">
            <w:pPr>
              <w:rPr>
                <w:b/>
              </w:rPr>
            </w:pPr>
            <w:r>
              <w:rPr>
                <w:b/>
              </w:rPr>
              <w:lastRenderedPageBreak/>
              <w:t>1.2.</w:t>
            </w:r>
          </w:p>
        </w:tc>
        <w:tc>
          <w:tcPr>
            <w:tcW w:w="3349" w:type="dxa"/>
            <w:shd w:val="clear" w:color="auto" w:fill="auto"/>
          </w:tcPr>
          <w:p w14:paraId="2C9E14F2" w14:textId="685CFBA5" w:rsidR="005D5FAD" w:rsidRPr="005D5FAD" w:rsidRDefault="005D5FAD" w:rsidP="005D5FAD">
            <w:pPr>
              <w:jc w:val="both"/>
              <w:rPr>
                <w:bCs/>
              </w:rPr>
            </w:pPr>
            <w:r w:rsidRPr="005D5FAD">
              <w:rPr>
                <w:bCs/>
              </w:rPr>
              <w:t>Projekto naudos gavėjai yra 2 ir daugiau seniūnijų gyventojų</w:t>
            </w:r>
          </w:p>
        </w:tc>
        <w:tc>
          <w:tcPr>
            <w:tcW w:w="1292" w:type="dxa"/>
            <w:shd w:val="clear" w:color="auto" w:fill="auto"/>
          </w:tcPr>
          <w:p w14:paraId="479663A0" w14:textId="43413590" w:rsidR="005D5FAD" w:rsidRDefault="005D5FAD" w:rsidP="005D5FAD">
            <w:pPr>
              <w:jc w:val="center"/>
              <w:rPr>
                <w:b/>
              </w:rPr>
            </w:pPr>
            <w:r>
              <w:rPr>
                <w:b/>
              </w:rPr>
              <w:t>20</w:t>
            </w:r>
          </w:p>
        </w:tc>
        <w:tc>
          <w:tcPr>
            <w:tcW w:w="6930" w:type="dxa"/>
            <w:shd w:val="clear" w:color="auto" w:fill="auto"/>
          </w:tcPr>
          <w:p w14:paraId="6F78D78D" w14:textId="08898A44" w:rsidR="005D5FAD" w:rsidRDefault="005D5FAD" w:rsidP="005D5FAD">
            <w:pPr>
              <w:jc w:val="both"/>
            </w:pPr>
            <w:r>
              <w:t>Paraiškos 2 lentelės „Bendra informacija apie vietos projektą“ 2.8. papunktyje „Vietos projekto įgyvendinimo vieta“ pateikta informacija ir paraiškos 4 lentelėje „Vietos projektas atitiktis  vietos projekto atrankos kriterijams“  pateiktas pagrindimas</w:t>
            </w:r>
          </w:p>
        </w:tc>
        <w:tc>
          <w:tcPr>
            <w:tcW w:w="2835" w:type="dxa"/>
            <w:shd w:val="clear" w:color="auto" w:fill="auto"/>
          </w:tcPr>
          <w:p w14:paraId="09F221AE" w14:textId="1F8A04FB" w:rsidR="005D5FAD" w:rsidRDefault="005D5FAD" w:rsidP="005D5FAD">
            <w:pPr>
              <w:jc w:val="both"/>
            </w:pPr>
            <w:r>
              <w:t>Tikrinama pagal projekto įgyvendinimo ataskaitų duomenis</w:t>
            </w:r>
          </w:p>
        </w:tc>
      </w:tr>
      <w:tr w:rsidR="00404A8D" w:rsidRPr="006D4B00" w14:paraId="509B2E14" w14:textId="77777777" w:rsidTr="005D5FAD">
        <w:tc>
          <w:tcPr>
            <w:tcW w:w="757" w:type="dxa"/>
            <w:shd w:val="clear" w:color="auto" w:fill="auto"/>
            <w:vAlign w:val="center"/>
          </w:tcPr>
          <w:p w14:paraId="4B197F4C" w14:textId="609651CC" w:rsidR="00404A8D" w:rsidRDefault="00404A8D" w:rsidP="00404A8D">
            <w:pPr>
              <w:rPr>
                <w:b/>
              </w:rPr>
            </w:pPr>
            <w:r>
              <w:rPr>
                <w:b/>
              </w:rPr>
              <w:t>2.</w:t>
            </w:r>
          </w:p>
        </w:tc>
        <w:tc>
          <w:tcPr>
            <w:tcW w:w="3349" w:type="dxa"/>
            <w:shd w:val="clear" w:color="auto" w:fill="auto"/>
          </w:tcPr>
          <w:p w14:paraId="2C3571FC" w14:textId="0E96C068" w:rsidR="00404A8D" w:rsidRDefault="00404A8D" w:rsidP="00404A8D">
            <w:pPr>
              <w:jc w:val="both"/>
              <w:rPr>
                <w:b/>
              </w:rPr>
            </w:pPr>
            <w:r>
              <w:rPr>
                <w:b/>
              </w:rPr>
              <w:t>Projektas įgyvendinamas partnerystėje su keliais subjektais (ne mažiau kaip du subjektai). Šis atrankos kriterijus detalizuojamas taip:</w:t>
            </w:r>
          </w:p>
        </w:tc>
        <w:tc>
          <w:tcPr>
            <w:tcW w:w="1292" w:type="dxa"/>
            <w:shd w:val="clear" w:color="auto" w:fill="auto"/>
          </w:tcPr>
          <w:p w14:paraId="19628F31" w14:textId="612EC4D8" w:rsidR="00404A8D" w:rsidRDefault="005D5FAD" w:rsidP="00404A8D">
            <w:pPr>
              <w:jc w:val="center"/>
              <w:rPr>
                <w:b/>
              </w:rPr>
            </w:pPr>
            <w:r>
              <w:rPr>
                <w:b/>
              </w:rPr>
              <w:t>4</w:t>
            </w:r>
            <w:r w:rsidR="00404A8D">
              <w:rPr>
                <w:b/>
              </w:rPr>
              <w:t>0</w:t>
            </w:r>
          </w:p>
        </w:tc>
        <w:tc>
          <w:tcPr>
            <w:tcW w:w="6930" w:type="dxa"/>
            <w:shd w:val="clear" w:color="auto" w:fill="auto"/>
          </w:tcPr>
          <w:p w14:paraId="751BF894" w14:textId="504B7E00" w:rsidR="00404A8D" w:rsidRDefault="00404A8D" w:rsidP="00404A8D">
            <w:pPr>
              <w:jc w:val="both"/>
            </w:pPr>
            <w:r>
              <w:t>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2835" w:type="dxa"/>
            <w:shd w:val="clear" w:color="auto" w:fill="auto"/>
          </w:tcPr>
          <w:p w14:paraId="4D1C454B" w14:textId="209909EF" w:rsidR="00404A8D" w:rsidRDefault="00404A8D" w:rsidP="00404A8D">
            <w:pPr>
              <w:jc w:val="both"/>
            </w:pPr>
            <w:r>
              <w:t xml:space="preserve">Tikrinama pagal projekto įgyvendinimo ataskaitų duomenis </w:t>
            </w:r>
          </w:p>
        </w:tc>
      </w:tr>
      <w:tr w:rsidR="005D5FAD" w:rsidRPr="006D4B00" w14:paraId="3E0B9293" w14:textId="77777777" w:rsidTr="005D5FAD">
        <w:tc>
          <w:tcPr>
            <w:tcW w:w="757" w:type="dxa"/>
            <w:shd w:val="clear" w:color="auto" w:fill="auto"/>
            <w:vAlign w:val="center"/>
          </w:tcPr>
          <w:p w14:paraId="206F4E97" w14:textId="05D10FEA" w:rsidR="005D5FAD" w:rsidRDefault="005D5FAD" w:rsidP="005D5FAD">
            <w:pPr>
              <w:rPr>
                <w:b/>
              </w:rPr>
            </w:pPr>
            <w:r>
              <w:rPr>
                <w:b/>
              </w:rPr>
              <w:t>2.1.</w:t>
            </w:r>
          </w:p>
        </w:tc>
        <w:tc>
          <w:tcPr>
            <w:tcW w:w="3349" w:type="dxa"/>
            <w:tcBorders>
              <w:top w:val="single" w:sz="4" w:space="0" w:color="auto"/>
              <w:left w:val="single" w:sz="4" w:space="0" w:color="auto"/>
              <w:bottom w:val="single" w:sz="4" w:space="0" w:color="auto"/>
              <w:right w:val="single" w:sz="4" w:space="0" w:color="auto"/>
            </w:tcBorders>
          </w:tcPr>
          <w:p w14:paraId="6926C6A7" w14:textId="24B3A8C0" w:rsidR="005D5FAD" w:rsidRDefault="005D5FAD" w:rsidP="005D5FAD">
            <w:pPr>
              <w:jc w:val="both"/>
              <w:rPr>
                <w:b/>
              </w:rPr>
            </w:pPr>
            <w:r>
              <w:rPr>
                <w:sz w:val="22"/>
                <w:szCs w:val="22"/>
              </w:rPr>
              <w:t>3 ir daugiau subjektų (pareiškėjas ir du partneriai);</w:t>
            </w:r>
          </w:p>
        </w:tc>
        <w:tc>
          <w:tcPr>
            <w:tcW w:w="1292" w:type="dxa"/>
            <w:shd w:val="clear" w:color="auto" w:fill="auto"/>
          </w:tcPr>
          <w:p w14:paraId="0F9FDFAB" w14:textId="4660A966" w:rsidR="005D5FAD" w:rsidRDefault="005D5FAD" w:rsidP="005D5FAD">
            <w:pPr>
              <w:jc w:val="center"/>
              <w:rPr>
                <w:b/>
              </w:rPr>
            </w:pPr>
            <w:r>
              <w:rPr>
                <w:b/>
              </w:rPr>
              <w:t>40</w:t>
            </w:r>
          </w:p>
        </w:tc>
        <w:tc>
          <w:tcPr>
            <w:tcW w:w="6930" w:type="dxa"/>
            <w:shd w:val="clear" w:color="auto" w:fill="auto"/>
          </w:tcPr>
          <w:p w14:paraId="03546549" w14:textId="4520E93E" w:rsidR="005D5FAD" w:rsidRDefault="005D5FAD" w:rsidP="005D5FAD">
            <w:pPr>
              <w:jc w:val="both"/>
            </w:pPr>
            <w:r>
              <w:t>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2835" w:type="dxa"/>
            <w:shd w:val="clear" w:color="auto" w:fill="auto"/>
          </w:tcPr>
          <w:p w14:paraId="57BE63E8" w14:textId="244E727C" w:rsidR="005D5FAD" w:rsidRDefault="005D5FAD" w:rsidP="005D5FAD">
            <w:pPr>
              <w:jc w:val="both"/>
            </w:pPr>
            <w:r>
              <w:t xml:space="preserve">Tikrinama pagal projekto įgyvendinimo ataskaitų duomenis </w:t>
            </w:r>
          </w:p>
        </w:tc>
      </w:tr>
      <w:tr w:rsidR="005D5FAD" w:rsidRPr="006D4B00" w14:paraId="246C8C26" w14:textId="77777777" w:rsidTr="005D5FAD">
        <w:tc>
          <w:tcPr>
            <w:tcW w:w="757" w:type="dxa"/>
            <w:shd w:val="clear" w:color="auto" w:fill="auto"/>
            <w:vAlign w:val="center"/>
          </w:tcPr>
          <w:p w14:paraId="512D294E" w14:textId="72BD157C" w:rsidR="005D5FAD" w:rsidRPr="006D4B00" w:rsidRDefault="005D5FAD" w:rsidP="005D5FAD">
            <w:pPr>
              <w:rPr>
                <w:sz w:val="22"/>
                <w:szCs w:val="22"/>
              </w:rPr>
            </w:pPr>
            <w:r>
              <w:rPr>
                <w:b/>
              </w:rPr>
              <w:t>2.2.</w:t>
            </w:r>
          </w:p>
        </w:tc>
        <w:tc>
          <w:tcPr>
            <w:tcW w:w="3349" w:type="dxa"/>
            <w:tcBorders>
              <w:top w:val="single" w:sz="4" w:space="0" w:color="auto"/>
              <w:left w:val="single" w:sz="4" w:space="0" w:color="auto"/>
              <w:bottom w:val="single" w:sz="4" w:space="0" w:color="auto"/>
              <w:right w:val="single" w:sz="4" w:space="0" w:color="auto"/>
            </w:tcBorders>
          </w:tcPr>
          <w:p w14:paraId="4C968714" w14:textId="700D7EE4" w:rsidR="005D5FAD" w:rsidRPr="00D42410" w:rsidRDefault="005D5FAD" w:rsidP="005D5FAD">
            <w:pPr>
              <w:jc w:val="both"/>
              <w:rPr>
                <w:sz w:val="22"/>
                <w:szCs w:val="22"/>
                <w:highlight w:val="yellow"/>
              </w:rPr>
            </w:pPr>
            <w:r>
              <w:rPr>
                <w:sz w:val="22"/>
                <w:szCs w:val="22"/>
              </w:rPr>
              <w:t xml:space="preserve">2 subjektai (pareiškėjas ir vienas partneris). </w:t>
            </w:r>
          </w:p>
        </w:tc>
        <w:tc>
          <w:tcPr>
            <w:tcW w:w="1292" w:type="dxa"/>
            <w:shd w:val="clear" w:color="auto" w:fill="auto"/>
          </w:tcPr>
          <w:p w14:paraId="45C8D9C4" w14:textId="5722ED9A" w:rsidR="005D5FAD" w:rsidRPr="00D42410" w:rsidRDefault="005D5FAD" w:rsidP="005D5FAD">
            <w:pPr>
              <w:jc w:val="center"/>
              <w:rPr>
                <w:sz w:val="22"/>
                <w:szCs w:val="22"/>
                <w:highlight w:val="yellow"/>
              </w:rPr>
            </w:pPr>
            <w:r>
              <w:rPr>
                <w:b/>
              </w:rPr>
              <w:t>30</w:t>
            </w:r>
          </w:p>
        </w:tc>
        <w:tc>
          <w:tcPr>
            <w:tcW w:w="6930" w:type="dxa"/>
            <w:shd w:val="clear" w:color="auto" w:fill="auto"/>
          </w:tcPr>
          <w:p w14:paraId="45570354" w14:textId="795EE363" w:rsidR="005D5FAD" w:rsidRPr="00D42410" w:rsidRDefault="005D5FAD" w:rsidP="005D5FAD">
            <w:pPr>
              <w:jc w:val="both"/>
              <w:rPr>
                <w:sz w:val="22"/>
                <w:szCs w:val="22"/>
                <w:highlight w:val="yellow"/>
              </w:rPr>
            </w:pPr>
            <w:r>
              <w:t>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2835" w:type="dxa"/>
            <w:shd w:val="clear" w:color="auto" w:fill="auto"/>
          </w:tcPr>
          <w:p w14:paraId="3627802A" w14:textId="497BD9DB" w:rsidR="005D5FAD" w:rsidRPr="00D42410" w:rsidRDefault="005D5FAD" w:rsidP="005D5FAD">
            <w:pPr>
              <w:jc w:val="both"/>
              <w:rPr>
                <w:sz w:val="22"/>
                <w:szCs w:val="22"/>
                <w:highlight w:val="yellow"/>
              </w:rPr>
            </w:pPr>
            <w:r>
              <w:t xml:space="preserve">Tikrinama pagal projekto įgyvendinimo ataskaitų duomenis </w:t>
            </w:r>
          </w:p>
        </w:tc>
      </w:tr>
      <w:tr w:rsidR="005D5FAD" w:rsidRPr="006D4B00" w14:paraId="18928455" w14:textId="77777777" w:rsidTr="005D5FAD">
        <w:trPr>
          <w:trHeight w:val="694"/>
        </w:trPr>
        <w:tc>
          <w:tcPr>
            <w:tcW w:w="757" w:type="dxa"/>
            <w:shd w:val="clear" w:color="auto" w:fill="auto"/>
          </w:tcPr>
          <w:p w14:paraId="73494CD1" w14:textId="00A0FB9F" w:rsidR="005D5FAD" w:rsidRPr="005D5FAD" w:rsidRDefault="005D5FAD" w:rsidP="005D5FAD">
            <w:pPr>
              <w:rPr>
                <w:b/>
                <w:bCs/>
                <w:sz w:val="22"/>
                <w:szCs w:val="22"/>
              </w:rPr>
            </w:pPr>
            <w:r w:rsidRPr="005D5FAD">
              <w:rPr>
                <w:b/>
                <w:bCs/>
              </w:rPr>
              <w:t>3.</w:t>
            </w:r>
          </w:p>
        </w:tc>
        <w:tc>
          <w:tcPr>
            <w:tcW w:w="3349" w:type="dxa"/>
            <w:shd w:val="clear" w:color="auto" w:fill="auto"/>
          </w:tcPr>
          <w:p w14:paraId="5E14E4E9" w14:textId="5F510EF6" w:rsidR="005D5FAD" w:rsidRPr="005D5FAD" w:rsidRDefault="005D5FAD" w:rsidP="005D5FAD">
            <w:pPr>
              <w:jc w:val="both"/>
              <w:rPr>
                <w:b/>
                <w:bCs/>
                <w:sz w:val="22"/>
                <w:szCs w:val="22"/>
              </w:rPr>
            </w:pPr>
            <w:r w:rsidRPr="005D5FAD">
              <w:rPr>
                <w:b/>
                <w:bCs/>
                <w:sz w:val="22"/>
                <w:szCs w:val="22"/>
              </w:rPr>
              <w:t>Tvarkomas objektas yra įtrauktas į turistų lankytinų vietų sąrašą.</w:t>
            </w:r>
          </w:p>
        </w:tc>
        <w:tc>
          <w:tcPr>
            <w:tcW w:w="1292" w:type="dxa"/>
            <w:shd w:val="clear" w:color="auto" w:fill="auto"/>
          </w:tcPr>
          <w:p w14:paraId="629EA991" w14:textId="6240A0C6" w:rsidR="005D5FAD" w:rsidRPr="00D42410" w:rsidRDefault="005D5FAD" w:rsidP="005D5FAD">
            <w:pPr>
              <w:jc w:val="center"/>
              <w:rPr>
                <w:sz w:val="22"/>
                <w:szCs w:val="22"/>
                <w:highlight w:val="yellow"/>
              </w:rPr>
            </w:pPr>
            <w:r w:rsidRPr="006D4B00">
              <w:rPr>
                <w:b/>
                <w:sz w:val="22"/>
                <w:szCs w:val="22"/>
              </w:rPr>
              <w:t>30</w:t>
            </w:r>
          </w:p>
        </w:tc>
        <w:tc>
          <w:tcPr>
            <w:tcW w:w="6930" w:type="dxa"/>
            <w:shd w:val="clear" w:color="auto" w:fill="auto"/>
          </w:tcPr>
          <w:p w14:paraId="7BDC013B" w14:textId="7F02E802" w:rsidR="005D5FAD" w:rsidRPr="005D5FAD" w:rsidRDefault="005D5FAD" w:rsidP="005D5FAD">
            <w:pPr>
              <w:jc w:val="both"/>
              <w:rPr>
                <w:sz w:val="22"/>
                <w:szCs w:val="22"/>
              </w:rPr>
            </w:pPr>
            <w:r w:rsidRPr="006D4B00">
              <w:rPr>
                <w:sz w:val="22"/>
                <w:szCs w:val="22"/>
              </w:rPr>
              <w:t>Projekto įgyvendinimo vieta turi būti įtraukta į turistų lankytinų vietų sąrašą.</w:t>
            </w:r>
            <w:r>
              <w:rPr>
                <w:sz w:val="22"/>
                <w:szCs w:val="22"/>
              </w:rPr>
              <w:t xml:space="preserve"> </w:t>
            </w:r>
            <w:r w:rsidRPr="006D4B00">
              <w:rPr>
                <w:sz w:val="22"/>
                <w:szCs w:val="22"/>
              </w:rPr>
              <w:t xml:space="preserve">Pareiškėjas, kartu su vietos projekto paraiška, turi pateikti nuorodą į Mažeikių </w:t>
            </w:r>
            <w:r>
              <w:rPr>
                <w:sz w:val="22"/>
                <w:szCs w:val="22"/>
              </w:rPr>
              <w:t xml:space="preserve"> </w:t>
            </w:r>
            <w:r w:rsidRPr="006D4B00">
              <w:rPr>
                <w:sz w:val="22"/>
                <w:szCs w:val="22"/>
              </w:rPr>
              <w:t>rajono savivaldybės tarybos patvirtinantį</w:t>
            </w:r>
            <w:r>
              <w:rPr>
                <w:sz w:val="22"/>
                <w:szCs w:val="22"/>
              </w:rPr>
              <w:t xml:space="preserve"> </w:t>
            </w:r>
            <w:r w:rsidRPr="006D4B00">
              <w:rPr>
                <w:sz w:val="22"/>
                <w:szCs w:val="22"/>
              </w:rPr>
              <w:t>dokumentą (arba pateikti dokumento kopiją).</w:t>
            </w:r>
          </w:p>
        </w:tc>
        <w:tc>
          <w:tcPr>
            <w:tcW w:w="2835" w:type="dxa"/>
            <w:shd w:val="clear" w:color="auto" w:fill="auto"/>
          </w:tcPr>
          <w:p w14:paraId="4228214E" w14:textId="22F75414" w:rsidR="005D5FAD" w:rsidRPr="00D42410" w:rsidRDefault="005D5FAD" w:rsidP="005D5FAD">
            <w:pPr>
              <w:jc w:val="both"/>
              <w:rPr>
                <w:sz w:val="22"/>
                <w:szCs w:val="22"/>
                <w:highlight w:val="yellow"/>
              </w:rPr>
            </w:pPr>
            <w:r>
              <w:t>Tikrinama pagal projekto įgyvendinimo ataskaitų duomenis</w:t>
            </w:r>
          </w:p>
        </w:tc>
      </w:tr>
      <w:tr w:rsidR="005D5FAD" w:rsidRPr="006D4B00" w14:paraId="6DA80539" w14:textId="77777777" w:rsidTr="005D5FAD">
        <w:tc>
          <w:tcPr>
            <w:tcW w:w="4106" w:type="dxa"/>
            <w:gridSpan w:val="2"/>
            <w:shd w:val="clear" w:color="auto" w:fill="auto"/>
          </w:tcPr>
          <w:p w14:paraId="644B71C3" w14:textId="77777777" w:rsidR="005D5FAD" w:rsidRPr="006D4B00" w:rsidRDefault="005D5FAD" w:rsidP="005D5FAD">
            <w:pPr>
              <w:jc w:val="center"/>
              <w:rPr>
                <w:b/>
                <w:sz w:val="22"/>
                <w:szCs w:val="22"/>
              </w:rPr>
            </w:pPr>
            <w:r w:rsidRPr="006D4B00">
              <w:rPr>
                <w:b/>
                <w:sz w:val="22"/>
                <w:szCs w:val="22"/>
              </w:rPr>
              <w:t xml:space="preserve">Iš viso: </w:t>
            </w:r>
          </w:p>
        </w:tc>
        <w:tc>
          <w:tcPr>
            <w:tcW w:w="1292" w:type="dxa"/>
            <w:shd w:val="clear" w:color="auto" w:fill="auto"/>
          </w:tcPr>
          <w:p w14:paraId="3D583B7A" w14:textId="77777777" w:rsidR="005D5FAD" w:rsidRPr="006D4B00" w:rsidRDefault="005D5FAD" w:rsidP="005D5FAD">
            <w:pPr>
              <w:jc w:val="center"/>
              <w:rPr>
                <w:b/>
                <w:sz w:val="22"/>
                <w:szCs w:val="22"/>
              </w:rPr>
            </w:pPr>
            <w:r w:rsidRPr="006D4B00">
              <w:rPr>
                <w:b/>
                <w:sz w:val="22"/>
                <w:szCs w:val="22"/>
              </w:rPr>
              <w:t>100</w:t>
            </w:r>
          </w:p>
        </w:tc>
        <w:tc>
          <w:tcPr>
            <w:tcW w:w="6930" w:type="dxa"/>
            <w:shd w:val="clear" w:color="auto" w:fill="auto"/>
          </w:tcPr>
          <w:p w14:paraId="7CEE97E6" w14:textId="77777777" w:rsidR="005D5FAD" w:rsidRPr="006D4B00" w:rsidRDefault="005D5FAD" w:rsidP="005D5FAD">
            <w:pPr>
              <w:rPr>
                <w:b/>
                <w:sz w:val="22"/>
                <w:szCs w:val="22"/>
              </w:rPr>
            </w:pPr>
          </w:p>
        </w:tc>
        <w:tc>
          <w:tcPr>
            <w:tcW w:w="2835" w:type="dxa"/>
            <w:shd w:val="clear" w:color="auto" w:fill="auto"/>
          </w:tcPr>
          <w:p w14:paraId="684657ED" w14:textId="77777777" w:rsidR="005D5FAD" w:rsidRPr="006D4B00" w:rsidRDefault="005D5FAD" w:rsidP="005D5FAD">
            <w:pPr>
              <w:jc w:val="both"/>
              <w:rPr>
                <w:b/>
                <w:sz w:val="22"/>
                <w:szCs w:val="22"/>
              </w:rPr>
            </w:pPr>
          </w:p>
        </w:tc>
      </w:tr>
    </w:tbl>
    <w:p w14:paraId="61DD4BA6" w14:textId="77777777" w:rsidR="007A3C68" w:rsidRPr="006D4B00" w:rsidRDefault="007A3C68" w:rsidP="006D4B0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80"/>
        <w:gridCol w:w="4907"/>
        <w:gridCol w:w="9158"/>
      </w:tblGrid>
      <w:tr w:rsidR="007A3C68" w:rsidRPr="006D4B00" w14:paraId="3FA9B948" w14:textId="77777777" w:rsidTr="003970CA">
        <w:tc>
          <w:tcPr>
            <w:tcW w:w="15163" w:type="dxa"/>
            <w:gridSpan w:val="4"/>
            <w:shd w:val="clear" w:color="auto" w:fill="F4B083"/>
            <w:vAlign w:val="center"/>
          </w:tcPr>
          <w:p w14:paraId="01AC0789" w14:textId="77777777" w:rsidR="007A3C68" w:rsidRPr="006D4B00" w:rsidRDefault="007A3C68" w:rsidP="006D4B00">
            <w:pPr>
              <w:pStyle w:val="BodyText1"/>
              <w:spacing w:line="240" w:lineRule="auto"/>
              <w:ind w:firstLine="0"/>
              <w:jc w:val="left"/>
              <w:rPr>
                <w:sz w:val="22"/>
                <w:szCs w:val="22"/>
                <w:lang w:val="lt-LT"/>
              </w:rPr>
            </w:pPr>
            <w:r w:rsidRPr="006D4B00">
              <w:rPr>
                <w:b/>
                <w:sz w:val="22"/>
                <w:szCs w:val="22"/>
                <w:lang w:val="lt-LT"/>
              </w:rPr>
              <w:t xml:space="preserve">3. </w:t>
            </w:r>
            <w:r w:rsidRPr="006D4B00">
              <w:rPr>
                <w:b/>
                <w:bCs/>
                <w:sz w:val="22"/>
                <w:szCs w:val="22"/>
                <w:lang w:val="lt-LT"/>
              </w:rPr>
              <w:t>TINKAMUMO SĄLYGOS, TINKAMOMS FINANSUOTI IŠLAIDOMS</w:t>
            </w:r>
          </w:p>
        </w:tc>
      </w:tr>
      <w:tr w:rsidR="007A3C68" w:rsidRPr="006D4B00" w14:paraId="47E93F42" w14:textId="77777777" w:rsidTr="003970CA">
        <w:tc>
          <w:tcPr>
            <w:tcW w:w="15163" w:type="dxa"/>
            <w:gridSpan w:val="4"/>
            <w:shd w:val="clear" w:color="auto" w:fill="auto"/>
            <w:vAlign w:val="center"/>
          </w:tcPr>
          <w:p w14:paraId="6D35E6EF" w14:textId="77777777" w:rsidR="007A3C68" w:rsidRPr="006D4B00" w:rsidRDefault="007A3C68" w:rsidP="006D4B00">
            <w:pPr>
              <w:rPr>
                <w:b/>
                <w:sz w:val="22"/>
                <w:szCs w:val="22"/>
              </w:rPr>
            </w:pPr>
            <w:r w:rsidRPr="006D4B00">
              <w:rPr>
                <w:sz w:val="22"/>
                <w:szCs w:val="22"/>
              </w:rPr>
              <w:t>Vietos projektų planuojamų išlaidų tinkamumo vertinimo tvarką nustato Vietos projektų administravimo taisyklės.</w:t>
            </w:r>
          </w:p>
        </w:tc>
      </w:tr>
      <w:tr w:rsidR="007A3C68" w:rsidRPr="006D4B00" w14:paraId="2EA022A8" w14:textId="77777777" w:rsidTr="003970CA">
        <w:tc>
          <w:tcPr>
            <w:tcW w:w="1098" w:type="dxa"/>
            <w:gridSpan w:val="2"/>
            <w:shd w:val="clear" w:color="auto" w:fill="auto"/>
            <w:vAlign w:val="center"/>
          </w:tcPr>
          <w:p w14:paraId="5A2C981F" w14:textId="77777777" w:rsidR="007A3C68" w:rsidRPr="006D4B00" w:rsidRDefault="007A3C68" w:rsidP="006D4B00">
            <w:pPr>
              <w:jc w:val="center"/>
              <w:rPr>
                <w:b/>
                <w:sz w:val="22"/>
                <w:szCs w:val="22"/>
              </w:rPr>
            </w:pPr>
            <w:r w:rsidRPr="006D4B00">
              <w:rPr>
                <w:b/>
                <w:sz w:val="22"/>
                <w:szCs w:val="22"/>
              </w:rPr>
              <w:t>3.1.</w:t>
            </w:r>
          </w:p>
        </w:tc>
        <w:tc>
          <w:tcPr>
            <w:tcW w:w="14065" w:type="dxa"/>
            <w:gridSpan w:val="2"/>
            <w:shd w:val="clear" w:color="auto" w:fill="auto"/>
            <w:vAlign w:val="center"/>
          </w:tcPr>
          <w:p w14:paraId="603D74A8" w14:textId="77777777" w:rsidR="005607AD" w:rsidRPr="006D4B00" w:rsidRDefault="005607AD" w:rsidP="006D4B00">
            <w:pPr>
              <w:jc w:val="both"/>
              <w:rPr>
                <w:b/>
                <w:sz w:val="22"/>
                <w:szCs w:val="22"/>
              </w:rPr>
            </w:pPr>
            <w:r w:rsidRPr="006D4B00">
              <w:rPr>
                <w:b/>
                <w:sz w:val="22"/>
                <w:szCs w:val="22"/>
              </w:rPr>
              <w:t xml:space="preserve">Bendrosios tinkamumo sąlygos, susijusios su tinkamomis finansuoti išlaidomis, numatytos Vietos projektų administravimo taisyklių 24 punkte. </w:t>
            </w:r>
          </w:p>
          <w:p w14:paraId="7BD4D299" w14:textId="74D59C8C" w:rsidR="007A3C68" w:rsidRPr="006D4B00" w:rsidRDefault="005607AD" w:rsidP="006D4B00">
            <w:pPr>
              <w:jc w:val="both"/>
              <w:rPr>
                <w:bCs/>
                <w:sz w:val="22"/>
                <w:szCs w:val="22"/>
              </w:rPr>
            </w:pPr>
            <w:r w:rsidRPr="006D4B00">
              <w:rPr>
                <w:bCs/>
                <w:sz w:val="22"/>
                <w:szCs w:val="22"/>
              </w:rPr>
              <w:t xml:space="preserve">Tinkamos finansuot išlaidos turi būti patirtos tinkamu laikotarpiu,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r w:rsidRPr="001A67A5">
              <w:rPr>
                <w:bCs/>
                <w:sz w:val="22"/>
                <w:szCs w:val="22"/>
              </w:rPr>
              <w:t>Visos vietos projektų įgyvendinimo išlaidos turi būti patirtos ir pagrįstos išlaidų pagrindimo bei išlaidų apmokėjimo įrodymo dokumentais ne vėliau kaip iki 202</w:t>
            </w:r>
            <w:r w:rsidR="000353C1">
              <w:rPr>
                <w:bCs/>
                <w:sz w:val="22"/>
                <w:szCs w:val="22"/>
              </w:rPr>
              <w:t>3</w:t>
            </w:r>
            <w:r w:rsidRPr="001A67A5">
              <w:rPr>
                <w:bCs/>
                <w:sz w:val="22"/>
                <w:szCs w:val="22"/>
              </w:rPr>
              <w:t xml:space="preserve"> m. </w:t>
            </w:r>
            <w:r w:rsidR="000353C1">
              <w:rPr>
                <w:bCs/>
                <w:sz w:val="22"/>
                <w:szCs w:val="22"/>
              </w:rPr>
              <w:t>sausio 20 d.</w:t>
            </w:r>
          </w:p>
        </w:tc>
      </w:tr>
      <w:tr w:rsidR="007A3C68" w:rsidRPr="006D4B00" w14:paraId="4D38F965" w14:textId="77777777" w:rsidTr="003970CA">
        <w:tc>
          <w:tcPr>
            <w:tcW w:w="15163" w:type="dxa"/>
            <w:gridSpan w:val="4"/>
            <w:tcBorders>
              <w:bottom w:val="single" w:sz="4" w:space="0" w:color="auto"/>
            </w:tcBorders>
            <w:shd w:val="clear" w:color="auto" w:fill="F7CAAC"/>
          </w:tcPr>
          <w:p w14:paraId="505E503C" w14:textId="77777777" w:rsidR="007A3C68" w:rsidRPr="006D4B00" w:rsidRDefault="007A3C68" w:rsidP="006D4B00">
            <w:pPr>
              <w:jc w:val="both"/>
              <w:rPr>
                <w:b/>
                <w:sz w:val="22"/>
                <w:szCs w:val="22"/>
              </w:rPr>
            </w:pPr>
            <w:r w:rsidRPr="006D4B00">
              <w:rPr>
                <w:b/>
                <w:sz w:val="22"/>
                <w:szCs w:val="22"/>
              </w:rPr>
              <w:t>3.2. Tinkamų finansuoti išlaidų sąrašas:</w:t>
            </w:r>
          </w:p>
        </w:tc>
      </w:tr>
      <w:tr w:rsidR="007A3C68" w:rsidRPr="006D4B00" w14:paraId="41C36239" w14:textId="77777777" w:rsidTr="003970CA">
        <w:tc>
          <w:tcPr>
            <w:tcW w:w="1018" w:type="dxa"/>
            <w:tcBorders>
              <w:top w:val="single" w:sz="4" w:space="0" w:color="auto"/>
            </w:tcBorders>
            <w:shd w:val="clear" w:color="auto" w:fill="auto"/>
          </w:tcPr>
          <w:p w14:paraId="1DC46B3D" w14:textId="77777777" w:rsidR="007A3C68" w:rsidRPr="006D4B00" w:rsidRDefault="007A3C68" w:rsidP="006D4B00">
            <w:pPr>
              <w:jc w:val="center"/>
              <w:rPr>
                <w:b/>
                <w:sz w:val="22"/>
                <w:szCs w:val="22"/>
              </w:rPr>
            </w:pPr>
            <w:r w:rsidRPr="006D4B00">
              <w:rPr>
                <w:b/>
                <w:sz w:val="22"/>
                <w:szCs w:val="22"/>
              </w:rPr>
              <w:t>I</w:t>
            </w:r>
          </w:p>
        </w:tc>
        <w:tc>
          <w:tcPr>
            <w:tcW w:w="4987" w:type="dxa"/>
            <w:gridSpan w:val="2"/>
            <w:tcBorders>
              <w:top w:val="single" w:sz="4" w:space="0" w:color="auto"/>
            </w:tcBorders>
            <w:shd w:val="clear" w:color="auto" w:fill="auto"/>
          </w:tcPr>
          <w:p w14:paraId="1352CAF2" w14:textId="77777777" w:rsidR="007A3C68" w:rsidRPr="006D4B00" w:rsidRDefault="007A3C68" w:rsidP="006D4B00">
            <w:pPr>
              <w:jc w:val="center"/>
              <w:rPr>
                <w:b/>
                <w:sz w:val="22"/>
                <w:szCs w:val="22"/>
              </w:rPr>
            </w:pPr>
            <w:r w:rsidRPr="006D4B00">
              <w:rPr>
                <w:b/>
                <w:sz w:val="22"/>
                <w:szCs w:val="22"/>
              </w:rPr>
              <w:t>II</w:t>
            </w:r>
          </w:p>
        </w:tc>
        <w:tc>
          <w:tcPr>
            <w:tcW w:w="9158" w:type="dxa"/>
            <w:tcBorders>
              <w:top w:val="single" w:sz="4" w:space="0" w:color="auto"/>
            </w:tcBorders>
            <w:shd w:val="clear" w:color="auto" w:fill="auto"/>
          </w:tcPr>
          <w:p w14:paraId="6A4059D6" w14:textId="77777777" w:rsidR="007A3C68" w:rsidRPr="006D4B00" w:rsidRDefault="007A3C68" w:rsidP="006D4B00">
            <w:pPr>
              <w:jc w:val="center"/>
              <w:rPr>
                <w:b/>
                <w:sz w:val="22"/>
                <w:szCs w:val="22"/>
              </w:rPr>
            </w:pPr>
            <w:r w:rsidRPr="006D4B00">
              <w:rPr>
                <w:b/>
                <w:sz w:val="22"/>
                <w:szCs w:val="22"/>
              </w:rPr>
              <w:t>III</w:t>
            </w:r>
          </w:p>
        </w:tc>
      </w:tr>
      <w:tr w:rsidR="007A3C68" w:rsidRPr="006D4B00" w14:paraId="54F777C3" w14:textId="77777777" w:rsidTr="003970CA">
        <w:tc>
          <w:tcPr>
            <w:tcW w:w="1018" w:type="dxa"/>
            <w:shd w:val="clear" w:color="auto" w:fill="auto"/>
            <w:vAlign w:val="center"/>
          </w:tcPr>
          <w:p w14:paraId="7F9C0BBB" w14:textId="77777777" w:rsidR="007A3C68" w:rsidRPr="006D4B00" w:rsidRDefault="007A3C68" w:rsidP="006D4B00">
            <w:pPr>
              <w:jc w:val="center"/>
              <w:rPr>
                <w:b/>
                <w:sz w:val="22"/>
                <w:szCs w:val="22"/>
              </w:rPr>
            </w:pPr>
            <w:r w:rsidRPr="006D4B00">
              <w:rPr>
                <w:b/>
                <w:sz w:val="22"/>
                <w:szCs w:val="22"/>
              </w:rPr>
              <w:t xml:space="preserve">Eil. Nr. </w:t>
            </w:r>
          </w:p>
        </w:tc>
        <w:tc>
          <w:tcPr>
            <w:tcW w:w="4987" w:type="dxa"/>
            <w:gridSpan w:val="2"/>
            <w:shd w:val="clear" w:color="auto" w:fill="auto"/>
          </w:tcPr>
          <w:p w14:paraId="207AFBC6" w14:textId="77777777" w:rsidR="007A3C68" w:rsidRPr="006D4B00" w:rsidRDefault="007A3C68" w:rsidP="006D4B00">
            <w:pPr>
              <w:jc w:val="center"/>
              <w:rPr>
                <w:b/>
                <w:sz w:val="22"/>
                <w:szCs w:val="22"/>
              </w:rPr>
            </w:pPr>
            <w:r w:rsidRPr="006D4B00">
              <w:rPr>
                <w:b/>
                <w:sz w:val="22"/>
                <w:szCs w:val="22"/>
              </w:rPr>
              <w:t>Tinkamos išlaidos pavadinimas</w:t>
            </w:r>
          </w:p>
        </w:tc>
        <w:tc>
          <w:tcPr>
            <w:tcW w:w="9158" w:type="dxa"/>
            <w:shd w:val="clear" w:color="auto" w:fill="auto"/>
          </w:tcPr>
          <w:p w14:paraId="291991B4" w14:textId="77777777" w:rsidR="007A3C68" w:rsidRPr="006D4B00" w:rsidRDefault="007A3C68" w:rsidP="006D4B00">
            <w:pPr>
              <w:jc w:val="center"/>
              <w:rPr>
                <w:i/>
                <w:sz w:val="22"/>
                <w:szCs w:val="22"/>
              </w:rPr>
            </w:pPr>
            <w:r w:rsidRPr="006D4B00">
              <w:rPr>
                <w:b/>
                <w:sz w:val="22"/>
                <w:szCs w:val="22"/>
              </w:rPr>
              <w:t>Galimas kainos pagrindimo būdas</w:t>
            </w:r>
          </w:p>
        </w:tc>
      </w:tr>
      <w:tr w:rsidR="007A3C68" w:rsidRPr="006D4B00" w14:paraId="5B226DD7" w14:textId="77777777" w:rsidTr="003970CA">
        <w:tc>
          <w:tcPr>
            <w:tcW w:w="1018" w:type="dxa"/>
            <w:shd w:val="clear" w:color="auto" w:fill="auto"/>
          </w:tcPr>
          <w:p w14:paraId="34BA57B8" w14:textId="77777777" w:rsidR="007A3C68" w:rsidRPr="006D4B00" w:rsidRDefault="007A3C68" w:rsidP="006D4B00">
            <w:pPr>
              <w:rPr>
                <w:b/>
                <w:sz w:val="22"/>
                <w:szCs w:val="22"/>
              </w:rPr>
            </w:pPr>
            <w:r w:rsidRPr="006D4B00">
              <w:rPr>
                <w:b/>
                <w:sz w:val="22"/>
                <w:szCs w:val="22"/>
              </w:rPr>
              <w:t>3.2.1.</w:t>
            </w:r>
          </w:p>
        </w:tc>
        <w:tc>
          <w:tcPr>
            <w:tcW w:w="14145" w:type="dxa"/>
            <w:gridSpan w:val="3"/>
            <w:shd w:val="clear" w:color="auto" w:fill="auto"/>
          </w:tcPr>
          <w:p w14:paraId="6BC40C8D" w14:textId="77777777" w:rsidR="007A3C68" w:rsidRPr="006D4B00" w:rsidRDefault="007A3C68" w:rsidP="006D4B00">
            <w:pPr>
              <w:jc w:val="both"/>
              <w:rPr>
                <w:b/>
                <w:sz w:val="22"/>
                <w:szCs w:val="22"/>
              </w:rPr>
            </w:pPr>
            <w:r w:rsidRPr="006D4B00">
              <w:rPr>
                <w:b/>
                <w:sz w:val="22"/>
                <w:szCs w:val="22"/>
              </w:rPr>
              <w:t>Naujų prekių įsigijimo:</w:t>
            </w:r>
          </w:p>
        </w:tc>
      </w:tr>
      <w:tr w:rsidR="007A3C68" w:rsidRPr="006D4B00" w14:paraId="538B648F" w14:textId="77777777" w:rsidTr="003970CA">
        <w:tc>
          <w:tcPr>
            <w:tcW w:w="1018" w:type="dxa"/>
            <w:shd w:val="clear" w:color="auto" w:fill="auto"/>
          </w:tcPr>
          <w:p w14:paraId="52DCAB3E" w14:textId="77777777" w:rsidR="007A3C68" w:rsidRPr="006D4B00" w:rsidRDefault="007A3C68" w:rsidP="006D4B00">
            <w:pPr>
              <w:rPr>
                <w:sz w:val="22"/>
                <w:szCs w:val="22"/>
              </w:rPr>
            </w:pPr>
            <w:r w:rsidRPr="006D4B00">
              <w:rPr>
                <w:sz w:val="22"/>
                <w:szCs w:val="22"/>
              </w:rPr>
              <w:lastRenderedPageBreak/>
              <w:t>3.2.1.1.</w:t>
            </w:r>
          </w:p>
        </w:tc>
        <w:tc>
          <w:tcPr>
            <w:tcW w:w="4987" w:type="dxa"/>
            <w:gridSpan w:val="2"/>
            <w:shd w:val="clear" w:color="auto" w:fill="auto"/>
          </w:tcPr>
          <w:p w14:paraId="76A25711" w14:textId="77777777" w:rsidR="007A3C68" w:rsidRPr="006D4B00" w:rsidRDefault="007A3C68" w:rsidP="006D4B00">
            <w:pPr>
              <w:jc w:val="both"/>
              <w:rPr>
                <w:sz w:val="22"/>
                <w:szCs w:val="22"/>
              </w:rPr>
            </w:pPr>
            <w:r w:rsidRPr="006D4B00">
              <w:rPr>
                <w:sz w:val="22"/>
                <w:szCs w:val="22"/>
              </w:rPr>
              <w:t>naujų įrenginių ir (arba) įrangos, skirtų projekto reikmėms, pirkimo ir įrengimo išlaidos.</w:t>
            </w:r>
          </w:p>
        </w:tc>
        <w:tc>
          <w:tcPr>
            <w:tcW w:w="9158" w:type="dxa"/>
            <w:shd w:val="clear" w:color="auto" w:fill="auto"/>
          </w:tcPr>
          <w:p w14:paraId="4CF31672" w14:textId="77777777" w:rsidR="007A3C68" w:rsidRPr="006D4B00" w:rsidRDefault="007A3C68" w:rsidP="006D4B00">
            <w:pPr>
              <w:jc w:val="both"/>
              <w:rPr>
                <w:sz w:val="22"/>
                <w:szCs w:val="22"/>
              </w:rPr>
            </w:pPr>
            <w:r w:rsidRPr="006D4B00">
              <w:rPr>
                <w:sz w:val="22"/>
                <w:szCs w:val="22"/>
              </w:rPr>
              <w:t xml:space="preserve">Išlaidos pagrindžiamos kaip numatyta Vietos projektų administravimo taisyklių 24.6. p. (pasirenkant tinkamą būdą): </w:t>
            </w:r>
          </w:p>
          <w:p w14:paraId="24B0E337" w14:textId="77777777" w:rsidR="007A3C68" w:rsidRPr="006D4B00" w:rsidRDefault="007A3C68" w:rsidP="006D4B00">
            <w:pPr>
              <w:jc w:val="both"/>
              <w:rPr>
                <w:sz w:val="22"/>
                <w:szCs w:val="22"/>
              </w:rPr>
            </w:pPr>
            <w:r w:rsidRPr="006D4B00">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D4B00">
              <w:rPr>
                <w:sz w:val="22"/>
                <w:szCs w:val="22"/>
              </w:rPr>
              <w:t>Print</w:t>
            </w:r>
            <w:proofErr w:type="spellEnd"/>
            <w:r w:rsidRPr="006D4B00">
              <w:rPr>
                <w:sz w:val="22"/>
                <w:szCs w:val="22"/>
              </w:rPr>
              <w:t xml:space="preserve"> </w:t>
            </w:r>
            <w:proofErr w:type="spellStart"/>
            <w:r w:rsidRPr="006D4B00">
              <w:rPr>
                <w:sz w:val="22"/>
                <w:szCs w:val="22"/>
              </w:rPr>
              <w:t>Screen</w:t>
            </w:r>
            <w:proofErr w:type="spellEnd"/>
            <w:r w:rsidRPr="006D4B0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109799E" w14:textId="77777777" w:rsidR="007A3C68" w:rsidRPr="006D4B00" w:rsidRDefault="007A3C68" w:rsidP="006D4B00">
            <w:pPr>
              <w:jc w:val="both"/>
              <w:rPr>
                <w:sz w:val="22"/>
                <w:szCs w:val="22"/>
              </w:rPr>
            </w:pPr>
            <w:r w:rsidRPr="006D4B00">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A3C68" w:rsidRPr="006D4B00" w14:paraId="23C76EE6" w14:textId="77777777" w:rsidTr="003970CA">
        <w:tc>
          <w:tcPr>
            <w:tcW w:w="1018" w:type="dxa"/>
            <w:shd w:val="clear" w:color="auto" w:fill="auto"/>
          </w:tcPr>
          <w:p w14:paraId="259DAAB3" w14:textId="77777777" w:rsidR="007A3C68" w:rsidRPr="006D4B00" w:rsidRDefault="007A3C68" w:rsidP="006D4B00">
            <w:pPr>
              <w:rPr>
                <w:b/>
                <w:sz w:val="22"/>
                <w:szCs w:val="22"/>
              </w:rPr>
            </w:pPr>
            <w:r w:rsidRPr="006D4B00">
              <w:rPr>
                <w:b/>
                <w:sz w:val="22"/>
                <w:szCs w:val="22"/>
              </w:rPr>
              <w:t>3.2.2.</w:t>
            </w:r>
          </w:p>
        </w:tc>
        <w:tc>
          <w:tcPr>
            <w:tcW w:w="4987" w:type="dxa"/>
            <w:gridSpan w:val="2"/>
            <w:shd w:val="clear" w:color="auto" w:fill="auto"/>
          </w:tcPr>
          <w:p w14:paraId="2CAA6C52" w14:textId="77777777" w:rsidR="007A3C68" w:rsidRPr="006D4B00" w:rsidRDefault="007A3C68" w:rsidP="006D4B00">
            <w:pPr>
              <w:jc w:val="both"/>
              <w:rPr>
                <w:b/>
                <w:sz w:val="22"/>
                <w:szCs w:val="22"/>
              </w:rPr>
            </w:pPr>
            <w:r w:rsidRPr="006D4B00">
              <w:rPr>
                <w:b/>
                <w:sz w:val="22"/>
                <w:szCs w:val="22"/>
              </w:rPr>
              <w:t>Darbų ir paslaugų įsigijimo:</w:t>
            </w:r>
          </w:p>
        </w:tc>
        <w:tc>
          <w:tcPr>
            <w:tcW w:w="9158" w:type="dxa"/>
            <w:shd w:val="clear" w:color="auto" w:fill="auto"/>
          </w:tcPr>
          <w:p w14:paraId="210A50B8" w14:textId="77777777" w:rsidR="007A3C68" w:rsidRPr="006D4B00" w:rsidRDefault="007A3C68" w:rsidP="006D4B00">
            <w:pPr>
              <w:jc w:val="both"/>
              <w:rPr>
                <w:b/>
                <w:sz w:val="22"/>
                <w:szCs w:val="22"/>
              </w:rPr>
            </w:pPr>
          </w:p>
        </w:tc>
      </w:tr>
      <w:tr w:rsidR="007A3C68" w:rsidRPr="006D4B00" w14:paraId="03A028CA" w14:textId="77777777" w:rsidTr="003970CA">
        <w:tc>
          <w:tcPr>
            <w:tcW w:w="1018" w:type="dxa"/>
            <w:shd w:val="clear" w:color="auto" w:fill="auto"/>
          </w:tcPr>
          <w:p w14:paraId="34F62F0B" w14:textId="77777777" w:rsidR="007A3C68" w:rsidRPr="006D4B00" w:rsidRDefault="007A3C68" w:rsidP="006D4B00">
            <w:pPr>
              <w:jc w:val="both"/>
              <w:rPr>
                <w:sz w:val="22"/>
                <w:szCs w:val="22"/>
              </w:rPr>
            </w:pPr>
            <w:r w:rsidRPr="006D4B00">
              <w:rPr>
                <w:sz w:val="22"/>
                <w:szCs w:val="22"/>
              </w:rPr>
              <w:t>3.2.2.1.</w:t>
            </w:r>
          </w:p>
        </w:tc>
        <w:tc>
          <w:tcPr>
            <w:tcW w:w="4987" w:type="dxa"/>
            <w:gridSpan w:val="2"/>
            <w:shd w:val="clear" w:color="auto" w:fill="auto"/>
          </w:tcPr>
          <w:p w14:paraId="63778964" w14:textId="77777777" w:rsidR="007A3C68" w:rsidRPr="006D4B00" w:rsidRDefault="007A3C68" w:rsidP="006D4B00">
            <w:pPr>
              <w:jc w:val="both"/>
              <w:rPr>
                <w:sz w:val="22"/>
                <w:szCs w:val="22"/>
              </w:rPr>
            </w:pPr>
            <w:r w:rsidRPr="006D4B00">
              <w:rPr>
                <w:sz w:val="22"/>
                <w:szCs w:val="22"/>
              </w:rPr>
              <w:t>projekte numatytai veiklai vykdyti skirto nekilnojamojo turto statybos ir (arba) gerinimo, įskaitant teritorijų tvarkymą, viešųjų kultūros paveldo objektų tvarkybą, viešosios infrastruktūros kūrimo ar gerinimo darbų išlaidos.</w:t>
            </w:r>
          </w:p>
        </w:tc>
        <w:tc>
          <w:tcPr>
            <w:tcW w:w="9158" w:type="dxa"/>
            <w:shd w:val="clear" w:color="auto" w:fill="auto"/>
          </w:tcPr>
          <w:p w14:paraId="7BDEBDB5" w14:textId="77777777" w:rsidR="007A3C68" w:rsidRPr="006D4B00" w:rsidRDefault="007A3C68" w:rsidP="006D4B00">
            <w:pPr>
              <w:jc w:val="both"/>
              <w:rPr>
                <w:sz w:val="22"/>
                <w:szCs w:val="22"/>
              </w:rPr>
            </w:pPr>
            <w:r w:rsidRPr="006D4B00">
              <w:rPr>
                <w:sz w:val="22"/>
                <w:szCs w:val="22"/>
              </w:rPr>
              <w:t xml:space="preserve">Išlaidos pagrindžiamos kaip numatyta Vietos projektų administravimo taisyklių 24.6. p. (pasirenkant tinkamą būdą): </w:t>
            </w:r>
          </w:p>
          <w:p w14:paraId="2B20B6AD" w14:textId="77777777" w:rsidR="007A3C68" w:rsidRPr="006D4B00" w:rsidRDefault="007A3C68" w:rsidP="006D4B00">
            <w:pPr>
              <w:jc w:val="both"/>
              <w:rPr>
                <w:sz w:val="22"/>
                <w:szCs w:val="22"/>
              </w:rPr>
            </w:pPr>
            <w:r w:rsidRPr="006D4B00">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D4B00">
              <w:rPr>
                <w:sz w:val="22"/>
                <w:szCs w:val="22"/>
              </w:rPr>
              <w:t>Print</w:t>
            </w:r>
            <w:proofErr w:type="spellEnd"/>
            <w:r w:rsidRPr="006D4B00">
              <w:rPr>
                <w:sz w:val="22"/>
                <w:szCs w:val="22"/>
              </w:rPr>
              <w:t xml:space="preserve"> </w:t>
            </w:r>
            <w:proofErr w:type="spellStart"/>
            <w:r w:rsidRPr="006D4B00">
              <w:rPr>
                <w:sz w:val="22"/>
                <w:szCs w:val="22"/>
              </w:rPr>
              <w:t>Screen</w:t>
            </w:r>
            <w:proofErr w:type="spellEnd"/>
            <w:r w:rsidRPr="006D4B0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10CD04F" w14:textId="77777777" w:rsidR="007A3C68" w:rsidRPr="006D4B00" w:rsidRDefault="007A3C68" w:rsidP="006D4B00">
            <w:pPr>
              <w:jc w:val="both"/>
              <w:rPr>
                <w:sz w:val="22"/>
                <w:szCs w:val="22"/>
              </w:rPr>
            </w:pPr>
            <w:r w:rsidRPr="006D4B00">
              <w:rPr>
                <w:sz w:val="22"/>
                <w:szCs w:val="22"/>
              </w:rPr>
              <w:lastRenderedPageBreak/>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A3C68" w:rsidRPr="006D4B00" w14:paraId="2135D564" w14:textId="77777777" w:rsidTr="003970CA">
        <w:tc>
          <w:tcPr>
            <w:tcW w:w="1018" w:type="dxa"/>
            <w:shd w:val="clear" w:color="auto" w:fill="auto"/>
          </w:tcPr>
          <w:p w14:paraId="324988CD" w14:textId="77777777" w:rsidR="007A3C68" w:rsidRPr="006D4B00" w:rsidRDefault="007A3C68" w:rsidP="006D4B00">
            <w:pPr>
              <w:jc w:val="both"/>
              <w:rPr>
                <w:b/>
                <w:sz w:val="22"/>
                <w:szCs w:val="22"/>
              </w:rPr>
            </w:pPr>
            <w:r w:rsidRPr="006D4B00">
              <w:rPr>
                <w:b/>
                <w:sz w:val="22"/>
                <w:szCs w:val="22"/>
              </w:rPr>
              <w:lastRenderedPageBreak/>
              <w:t>3.2.3.</w:t>
            </w:r>
          </w:p>
        </w:tc>
        <w:tc>
          <w:tcPr>
            <w:tcW w:w="4987" w:type="dxa"/>
            <w:gridSpan w:val="2"/>
            <w:shd w:val="clear" w:color="auto" w:fill="auto"/>
          </w:tcPr>
          <w:p w14:paraId="4A11FBE3" w14:textId="77777777" w:rsidR="007A3C68" w:rsidRPr="006D4B00" w:rsidRDefault="007A3C68" w:rsidP="006D4B00">
            <w:pPr>
              <w:jc w:val="both"/>
              <w:rPr>
                <w:b/>
                <w:sz w:val="22"/>
                <w:szCs w:val="22"/>
              </w:rPr>
            </w:pPr>
            <w:r w:rsidRPr="006D4B00">
              <w:rPr>
                <w:b/>
                <w:sz w:val="22"/>
                <w:szCs w:val="22"/>
              </w:rPr>
              <w:t xml:space="preserve">Vietos projekto bendrosios išlaidos </w:t>
            </w:r>
            <w:r w:rsidRPr="006D4B00">
              <w:rPr>
                <w:sz w:val="22"/>
                <w:szCs w:val="22"/>
              </w:rPr>
              <w:t>(įskaitant viešinimo priemonių, nurodytų Vietos projektų administravimo taisyklių 157 punkte, įsigijimo):</w:t>
            </w:r>
          </w:p>
        </w:tc>
        <w:tc>
          <w:tcPr>
            <w:tcW w:w="9158" w:type="dxa"/>
            <w:shd w:val="clear" w:color="auto" w:fill="auto"/>
          </w:tcPr>
          <w:p w14:paraId="2EF8FE05" w14:textId="77777777" w:rsidR="007A3C68" w:rsidRPr="006D4B00" w:rsidRDefault="007A3C68" w:rsidP="006D4B00">
            <w:pPr>
              <w:jc w:val="both"/>
              <w:rPr>
                <w:sz w:val="22"/>
                <w:szCs w:val="22"/>
              </w:rPr>
            </w:pPr>
            <w:r w:rsidRPr="006D4B00">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A3C68" w:rsidRPr="006D4B00" w14:paraId="43FCD3B9" w14:textId="77777777" w:rsidTr="003970CA">
        <w:tc>
          <w:tcPr>
            <w:tcW w:w="1018" w:type="dxa"/>
            <w:shd w:val="clear" w:color="auto" w:fill="auto"/>
          </w:tcPr>
          <w:p w14:paraId="2948336C" w14:textId="77777777" w:rsidR="007A3C68" w:rsidRPr="006D4B00" w:rsidRDefault="007A3C68" w:rsidP="006D4B00">
            <w:pPr>
              <w:jc w:val="both"/>
              <w:rPr>
                <w:sz w:val="22"/>
                <w:szCs w:val="22"/>
              </w:rPr>
            </w:pPr>
            <w:r w:rsidRPr="006D4B00">
              <w:rPr>
                <w:sz w:val="22"/>
                <w:szCs w:val="22"/>
              </w:rPr>
              <w:t>3.2.3.1.</w:t>
            </w:r>
          </w:p>
        </w:tc>
        <w:tc>
          <w:tcPr>
            <w:tcW w:w="4987" w:type="dxa"/>
            <w:gridSpan w:val="2"/>
            <w:shd w:val="clear" w:color="auto" w:fill="auto"/>
          </w:tcPr>
          <w:p w14:paraId="51E984C2" w14:textId="77777777" w:rsidR="007A3C68" w:rsidRPr="006D4B00" w:rsidRDefault="007A3C68" w:rsidP="006D4B00">
            <w:pPr>
              <w:jc w:val="both"/>
              <w:rPr>
                <w:sz w:val="22"/>
                <w:szCs w:val="22"/>
              </w:rPr>
            </w:pPr>
            <w:r w:rsidRPr="006D4B00">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9158" w:type="dxa"/>
            <w:shd w:val="clear" w:color="auto" w:fill="auto"/>
          </w:tcPr>
          <w:p w14:paraId="0696EE1B" w14:textId="77777777" w:rsidR="007A3C68" w:rsidRPr="006D4B00" w:rsidRDefault="007A3C68" w:rsidP="006D4B00">
            <w:pPr>
              <w:jc w:val="both"/>
              <w:rPr>
                <w:sz w:val="22"/>
                <w:szCs w:val="22"/>
              </w:rPr>
            </w:pPr>
            <w:r w:rsidRPr="006D4B00">
              <w:rPr>
                <w:sz w:val="22"/>
                <w:szCs w:val="22"/>
              </w:rPr>
              <w:t>Išlaidos pagrindžiamos kaip numatyta Vietos projektų administravimo taisyklių 24.6. p. (pasirenkant tinkamą būdą):</w:t>
            </w:r>
          </w:p>
          <w:p w14:paraId="67393D4D" w14:textId="77777777" w:rsidR="007A3C68" w:rsidRPr="006D4B00" w:rsidRDefault="007A3C68" w:rsidP="006D4B00">
            <w:pPr>
              <w:jc w:val="both"/>
              <w:rPr>
                <w:sz w:val="22"/>
                <w:szCs w:val="22"/>
              </w:rPr>
            </w:pPr>
            <w:r w:rsidRPr="006D4B00">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D4B00">
              <w:rPr>
                <w:sz w:val="22"/>
                <w:szCs w:val="22"/>
              </w:rPr>
              <w:t>Print</w:t>
            </w:r>
            <w:proofErr w:type="spellEnd"/>
            <w:r w:rsidRPr="006D4B00">
              <w:rPr>
                <w:sz w:val="22"/>
                <w:szCs w:val="22"/>
              </w:rPr>
              <w:t xml:space="preserve"> </w:t>
            </w:r>
            <w:proofErr w:type="spellStart"/>
            <w:r w:rsidRPr="006D4B00">
              <w:rPr>
                <w:sz w:val="22"/>
                <w:szCs w:val="22"/>
              </w:rPr>
              <w:t>Screen</w:t>
            </w:r>
            <w:proofErr w:type="spellEnd"/>
            <w:r w:rsidRPr="006D4B0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9F1955B" w14:textId="77777777" w:rsidR="007A3C68" w:rsidRPr="006D4B00" w:rsidRDefault="007A3C68" w:rsidP="006D4B00">
            <w:pPr>
              <w:jc w:val="both"/>
              <w:rPr>
                <w:sz w:val="22"/>
                <w:szCs w:val="22"/>
              </w:rPr>
            </w:pPr>
            <w:r w:rsidRPr="006D4B00">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3FB8A7D" w14:textId="77777777" w:rsidR="007A3C68" w:rsidRPr="006D4B00" w:rsidRDefault="007A3C68" w:rsidP="006D4B00">
            <w:pPr>
              <w:jc w:val="both"/>
              <w:rPr>
                <w:sz w:val="22"/>
                <w:szCs w:val="22"/>
              </w:rPr>
            </w:pPr>
            <w:r w:rsidRPr="006D4B00">
              <w:rPr>
                <w:sz w:val="22"/>
                <w:szCs w:val="22"/>
              </w:rPr>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A3C68" w:rsidRPr="006D4B00" w14:paraId="357CA470" w14:textId="77777777" w:rsidTr="003970CA">
        <w:tc>
          <w:tcPr>
            <w:tcW w:w="1018" w:type="dxa"/>
            <w:shd w:val="clear" w:color="auto" w:fill="auto"/>
          </w:tcPr>
          <w:p w14:paraId="555332C7" w14:textId="77777777" w:rsidR="007A3C68" w:rsidRPr="006D4B00" w:rsidRDefault="007A3C68" w:rsidP="006D4B00">
            <w:pPr>
              <w:jc w:val="both"/>
              <w:rPr>
                <w:sz w:val="22"/>
                <w:szCs w:val="22"/>
              </w:rPr>
            </w:pPr>
            <w:r w:rsidRPr="006D4B00">
              <w:rPr>
                <w:sz w:val="22"/>
                <w:szCs w:val="22"/>
              </w:rPr>
              <w:lastRenderedPageBreak/>
              <w:t>3.2.3.2.</w:t>
            </w:r>
          </w:p>
        </w:tc>
        <w:tc>
          <w:tcPr>
            <w:tcW w:w="4987" w:type="dxa"/>
            <w:gridSpan w:val="2"/>
            <w:shd w:val="clear" w:color="auto" w:fill="auto"/>
          </w:tcPr>
          <w:p w14:paraId="73CFDC93" w14:textId="77777777" w:rsidR="007A3C68" w:rsidRPr="006D4B00" w:rsidRDefault="007A3C68" w:rsidP="006D4B00">
            <w:pPr>
              <w:jc w:val="both"/>
              <w:rPr>
                <w:sz w:val="22"/>
                <w:szCs w:val="22"/>
              </w:rPr>
            </w:pPr>
            <w:r w:rsidRPr="006D4B00">
              <w:rPr>
                <w:sz w:val="22"/>
                <w:szCs w:val="22"/>
              </w:rPr>
              <w:t>Vietos projekto viešinimo išlaidos.</w:t>
            </w:r>
          </w:p>
        </w:tc>
        <w:tc>
          <w:tcPr>
            <w:tcW w:w="9158" w:type="dxa"/>
            <w:shd w:val="clear" w:color="auto" w:fill="auto"/>
          </w:tcPr>
          <w:p w14:paraId="084DDCE8" w14:textId="77777777" w:rsidR="007A3C68" w:rsidRPr="006D4B00" w:rsidRDefault="007A3C68" w:rsidP="006D4B00">
            <w:pPr>
              <w:jc w:val="both"/>
              <w:rPr>
                <w:sz w:val="22"/>
                <w:szCs w:val="22"/>
              </w:rPr>
            </w:pPr>
            <w:r w:rsidRPr="006D4B00">
              <w:rPr>
                <w:sz w:val="22"/>
                <w:szCs w:val="22"/>
              </w:rPr>
              <w:t>Vietos projekto viešinimas vykdomas vadovaujantis Lietuvos Respublikos žemės ūkio ministro 2014 m. gruodžio 3 d. įsakymu Nr. 3D-925 ,,Dėl Suteiktos paramos pagal Lietuvos kaimo plėtros 2014–2020 metų programą viešinimo taisyklių patvirtinimo.</w:t>
            </w:r>
          </w:p>
          <w:p w14:paraId="2E205A2B" w14:textId="77777777" w:rsidR="007A3C68" w:rsidRPr="006D4B00" w:rsidRDefault="007A3C68" w:rsidP="006D4B00">
            <w:pPr>
              <w:jc w:val="both"/>
              <w:rPr>
                <w:sz w:val="22"/>
                <w:szCs w:val="22"/>
              </w:rPr>
            </w:pPr>
            <w:r w:rsidRPr="006D4B00">
              <w:rPr>
                <w:sz w:val="22"/>
                <w:szCs w:val="22"/>
              </w:rPr>
              <w:t xml:space="preserve">Išlaidos pagrindžiamos kaip numatyta Vietos projektų administravimo taisyklių 24.6. p. (pasirenkant tinkamą būdą): </w:t>
            </w:r>
          </w:p>
          <w:p w14:paraId="2A2FEBB4" w14:textId="77777777" w:rsidR="007A3C68" w:rsidRPr="006D4B00" w:rsidRDefault="007A3C68" w:rsidP="006D4B00">
            <w:pPr>
              <w:jc w:val="both"/>
              <w:rPr>
                <w:sz w:val="22"/>
                <w:szCs w:val="22"/>
              </w:rPr>
            </w:pPr>
            <w:r w:rsidRPr="006D4B00">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D4B00">
              <w:rPr>
                <w:sz w:val="22"/>
                <w:szCs w:val="22"/>
              </w:rPr>
              <w:t>Print</w:t>
            </w:r>
            <w:proofErr w:type="spellEnd"/>
            <w:r w:rsidRPr="006D4B00">
              <w:rPr>
                <w:sz w:val="22"/>
                <w:szCs w:val="22"/>
              </w:rPr>
              <w:t xml:space="preserve"> </w:t>
            </w:r>
            <w:proofErr w:type="spellStart"/>
            <w:r w:rsidRPr="006D4B00">
              <w:rPr>
                <w:sz w:val="22"/>
                <w:szCs w:val="22"/>
              </w:rPr>
              <w:t>Screen</w:t>
            </w:r>
            <w:proofErr w:type="spellEnd"/>
            <w:r w:rsidRPr="006D4B0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B722831" w14:textId="77777777" w:rsidR="007A3C68" w:rsidRPr="006D4B00" w:rsidRDefault="007A3C68" w:rsidP="006D4B00">
            <w:pPr>
              <w:jc w:val="both"/>
              <w:rPr>
                <w:sz w:val="22"/>
                <w:szCs w:val="22"/>
              </w:rPr>
            </w:pPr>
            <w:r w:rsidRPr="006D4B00">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A3C68" w:rsidRPr="006D4B00" w14:paraId="0C8AC42B" w14:textId="77777777" w:rsidTr="003970CA">
        <w:tc>
          <w:tcPr>
            <w:tcW w:w="1018" w:type="dxa"/>
            <w:shd w:val="clear" w:color="auto" w:fill="auto"/>
          </w:tcPr>
          <w:p w14:paraId="09BD1EDA" w14:textId="77777777" w:rsidR="007A3C68" w:rsidRPr="006D4B00" w:rsidRDefault="007A3C68" w:rsidP="006D4B00">
            <w:pPr>
              <w:jc w:val="both"/>
              <w:rPr>
                <w:b/>
                <w:bCs/>
                <w:color w:val="FF0000"/>
                <w:sz w:val="22"/>
                <w:szCs w:val="22"/>
              </w:rPr>
            </w:pPr>
            <w:r w:rsidRPr="006D4B00">
              <w:rPr>
                <w:b/>
                <w:bCs/>
                <w:sz w:val="22"/>
                <w:szCs w:val="22"/>
              </w:rPr>
              <w:t>3.2.</w:t>
            </w:r>
            <w:r w:rsidR="0089588B" w:rsidRPr="006D4B00">
              <w:rPr>
                <w:b/>
                <w:bCs/>
                <w:sz w:val="22"/>
                <w:szCs w:val="22"/>
              </w:rPr>
              <w:t>4</w:t>
            </w:r>
            <w:r w:rsidRPr="006D4B00">
              <w:rPr>
                <w:b/>
                <w:bCs/>
                <w:sz w:val="22"/>
                <w:szCs w:val="22"/>
              </w:rPr>
              <w:t>.</w:t>
            </w:r>
          </w:p>
        </w:tc>
        <w:tc>
          <w:tcPr>
            <w:tcW w:w="4987" w:type="dxa"/>
            <w:gridSpan w:val="2"/>
            <w:shd w:val="clear" w:color="auto" w:fill="auto"/>
          </w:tcPr>
          <w:p w14:paraId="37555395" w14:textId="77777777" w:rsidR="007A3C68" w:rsidRPr="006D4B00" w:rsidRDefault="007A3C68" w:rsidP="006D4B00">
            <w:pPr>
              <w:jc w:val="both"/>
              <w:rPr>
                <w:sz w:val="22"/>
                <w:szCs w:val="22"/>
              </w:rPr>
            </w:pPr>
            <w:r w:rsidRPr="006D4B00">
              <w:rPr>
                <w:b/>
                <w:sz w:val="22"/>
                <w:szCs w:val="22"/>
              </w:rPr>
              <w:t>Pridėtinės vertės mokestis</w:t>
            </w:r>
            <w:r w:rsidRPr="006D4B00">
              <w:rPr>
                <w:b/>
                <w:i/>
                <w:sz w:val="22"/>
                <w:szCs w:val="22"/>
              </w:rPr>
              <w:t>.</w:t>
            </w:r>
          </w:p>
        </w:tc>
        <w:tc>
          <w:tcPr>
            <w:tcW w:w="9158" w:type="dxa"/>
            <w:shd w:val="clear" w:color="auto" w:fill="auto"/>
          </w:tcPr>
          <w:p w14:paraId="5F74526B" w14:textId="77777777" w:rsidR="007A3C68" w:rsidRPr="006D4B00" w:rsidRDefault="007A3C68" w:rsidP="006D4B00">
            <w:pPr>
              <w:jc w:val="both"/>
              <w:rPr>
                <w:b/>
                <w:sz w:val="22"/>
                <w:szCs w:val="22"/>
              </w:rPr>
            </w:pPr>
            <w:r w:rsidRPr="006D4B00">
              <w:rPr>
                <w:sz w:val="22"/>
                <w:szCs w:val="22"/>
              </w:rPr>
              <w:t xml:space="preserve">PVM, </w:t>
            </w:r>
            <w:r w:rsidRPr="006D4B00">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6D4B00">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A3C68" w:rsidRPr="006D4B00" w14:paraId="456FDBC8" w14:textId="77777777" w:rsidTr="003970CA">
        <w:tc>
          <w:tcPr>
            <w:tcW w:w="1018" w:type="dxa"/>
            <w:shd w:val="clear" w:color="auto" w:fill="auto"/>
          </w:tcPr>
          <w:p w14:paraId="42944B4F" w14:textId="77777777" w:rsidR="007A3C68" w:rsidRPr="006D4B00" w:rsidRDefault="007A3C68" w:rsidP="006D4B00">
            <w:pPr>
              <w:jc w:val="both"/>
              <w:rPr>
                <w:b/>
                <w:bCs/>
                <w:sz w:val="22"/>
                <w:szCs w:val="22"/>
              </w:rPr>
            </w:pPr>
            <w:r w:rsidRPr="006D4B00">
              <w:rPr>
                <w:b/>
                <w:bCs/>
                <w:sz w:val="22"/>
                <w:szCs w:val="22"/>
              </w:rPr>
              <w:t>3.2.</w:t>
            </w:r>
            <w:r w:rsidR="0089588B" w:rsidRPr="006D4B00">
              <w:rPr>
                <w:b/>
                <w:bCs/>
                <w:sz w:val="22"/>
                <w:szCs w:val="22"/>
              </w:rPr>
              <w:t>5</w:t>
            </w:r>
            <w:r w:rsidRPr="006D4B00">
              <w:rPr>
                <w:b/>
                <w:bCs/>
                <w:sz w:val="22"/>
                <w:szCs w:val="22"/>
              </w:rPr>
              <w:t>.</w:t>
            </w:r>
          </w:p>
        </w:tc>
        <w:tc>
          <w:tcPr>
            <w:tcW w:w="4987" w:type="dxa"/>
            <w:gridSpan w:val="2"/>
            <w:shd w:val="clear" w:color="auto" w:fill="auto"/>
          </w:tcPr>
          <w:p w14:paraId="4E19FD8D" w14:textId="77777777" w:rsidR="007A3C68" w:rsidRPr="006D4B00" w:rsidRDefault="007A3C68" w:rsidP="006D4B00">
            <w:pPr>
              <w:jc w:val="both"/>
              <w:rPr>
                <w:b/>
                <w:sz w:val="22"/>
                <w:szCs w:val="22"/>
              </w:rPr>
            </w:pPr>
            <w:r w:rsidRPr="006D4B00">
              <w:rPr>
                <w:b/>
                <w:sz w:val="22"/>
                <w:szCs w:val="22"/>
              </w:rPr>
              <w:t>Netiesioginės vietos projekto išlaidos.</w:t>
            </w:r>
          </w:p>
        </w:tc>
        <w:tc>
          <w:tcPr>
            <w:tcW w:w="9158" w:type="dxa"/>
            <w:shd w:val="clear" w:color="auto" w:fill="auto"/>
          </w:tcPr>
          <w:p w14:paraId="5620DA9F" w14:textId="77777777" w:rsidR="007A3C68" w:rsidRPr="006D4B00" w:rsidRDefault="007A3C68" w:rsidP="006D4B00">
            <w:pPr>
              <w:jc w:val="both"/>
              <w:rPr>
                <w:sz w:val="22"/>
                <w:szCs w:val="22"/>
              </w:rPr>
            </w:pPr>
            <w:r w:rsidRPr="006D4B00">
              <w:rPr>
                <w:sz w:val="22"/>
                <w:szCs w:val="22"/>
              </w:rPr>
              <w:t>Netiesioginės vietos projekto išlaidos, kurioms apmokėti taikomas supaprastintas išlaidų mokėjimo būdas – fiksuotoji norma, apskaičiuotos pagal Vietos projektų administravimo taisyklių</w:t>
            </w:r>
            <w:r w:rsidRPr="006D4B00">
              <w:rPr>
                <w:i/>
                <w:sz w:val="22"/>
                <w:szCs w:val="22"/>
              </w:rPr>
              <w:t xml:space="preserve"> </w:t>
            </w:r>
            <w:r w:rsidRPr="006D4B00">
              <w:rPr>
                <w:sz w:val="22"/>
                <w:szCs w:val="22"/>
              </w:rPr>
              <w:t>6 priede pateikiamą aprašą ir neviršijančios jame nustatytų ribų.</w:t>
            </w:r>
          </w:p>
        </w:tc>
      </w:tr>
      <w:tr w:rsidR="007A3C68" w:rsidRPr="006D4B00" w14:paraId="73C6EF6A" w14:textId="77777777" w:rsidTr="003970CA">
        <w:tc>
          <w:tcPr>
            <w:tcW w:w="1018" w:type="dxa"/>
            <w:shd w:val="clear" w:color="auto" w:fill="auto"/>
          </w:tcPr>
          <w:p w14:paraId="6F4F4F36" w14:textId="77777777" w:rsidR="007A3C68" w:rsidRPr="006D4B00" w:rsidRDefault="007A3C68" w:rsidP="006D4B00">
            <w:pPr>
              <w:jc w:val="both"/>
              <w:rPr>
                <w:b/>
                <w:sz w:val="22"/>
                <w:szCs w:val="22"/>
              </w:rPr>
            </w:pPr>
            <w:r w:rsidRPr="006D4B00">
              <w:rPr>
                <w:b/>
                <w:sz w:val="22"/>
                <w:szCs w:val="22"/>
              </w:rPr>
              <w:lastRenderedPageBreak/>
              <w:t>3.2.</w:t>
            </w:r>
            <w:r w:rsidR="0089588B" w:rsidRPr="006D4B00">
              <w:rPr>
                <w:b/>
                <w:sz w:val="22"/>
                <w:szCs w:val="22"/>
              </w:rPr>
              <w:t>6</w:t>
            </w:r>
            <w:r w:rsidR="00B81726" w:rsidRPr="006D4B00">
              <w:rPr>
                <w:b/>
                <w:sz w:val="22"/>
                <w:szCs w:val="22"/>
              </w:rPr>
              <w:t>.</w:t>
            </w:r>
          </w:p>
        </w:tc>
        <w:tc>
          <w:tcPr>
            <w:tcW w:w="14145" w:type="dxa"/>
            <w:gridSpan w:val="3"/>
            <w:shd w:val="clear" w:color="auto" w:fill="auto"/>
          </w:tcPr>
          <w:p w14:paraId="509EB65D" w14:textId="77777777" w:rsidR="007A3C68" w:rsidRPr="006D4B00" w:rsidRDefault="007A3C68" w:rsidP="006D4B00">
            <w:pPr>
              <w:jc w:val="both"/>
              <w:rPr>
                <w:b/>
                <w:sz w:val="22"/>
                <w:szCs w:val="22"/>
              </w:rPr>
            </w:pPr>
            <w:r w:rsidRPr="006D4B00">
              <w:rPr>
                <w:b/>
                <w:sz w:val="22"/>
                <w:szCs w:val="22"/>
              </w:rPr>
              <w:t xml:space="preserve">Įnašas natūra – nekilnojamas turtas: </w:t>
            </w:r>
            <w:r w:rsidRPr="006D4B00">
              <w:rPr>
                <w:sz w:val="22"/>
                <w:szCs w:val="22"/>
              </w:rPr>
              <w:t>Vietos projekto paraiškoje 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w:t>
            </w:r>
            <w:r w:rsidR="00F105BE" w:rsidRPr="006D4B00">
              <w:rPr>
                <w:sz w:val="22"/>
                <w:szCs w:val="22"/>
              </w:rPr>
              <w:t xml:space="preserve"> </w:t>
            </w:r>
            <w:r w:rsidRPr="006D4B00">
              <w:rPr>
                <w:sz w:val="22"/>
                <w:szCs w:val="22"/>
              </w:rPr>
              <w:t xml:space="preserve">turinčio teisę atlikti ir atlikusio nekilnojamojo turto vertinimą, išvadą (nekilnojamojo turto vertės nustatymo duomenys, atlikti nepriklausomo eksperto, turi būti ne senesni kaip vienerių metų, skaičiuojant nuo vietos projekto paraiškos pateikimo dienos). </w:t>
            </w:r>
          </w:p>
        </w:tc>
      </w:tr>
      <w:tr w:rsidR="007A3C68" w:rsidRPr="006D4B00" w14:paraId="52FC8E47" w14:textId="77777777" w:rsidTr="003970CA">
        <w:tc>
          <w:tcPr>
            <w:tcW w:w="15163" w:type="dxa"/>
            <w:gridSpan w:val="4"/>
            <w:shd w:val="clear" w:color="auto" w:fill="F4B083"/>
          </w:tcPr>
          <w:p w14:paraId="31DBA959" w14:textId="77777777" w:rsidR="007A3C68" w:rsidRPr="006D4B00" w:rsidRDefault="007A3C68" w:rsidP="006D4B00">
            <w:pPr>
              <w:jc w:val="both"/>
              <w:rPr>
                <w:b/>
                <w:sz w:val="22"/>
                <w:szCs w:val="22"/>
              </w:rPr>
            </w:pPr>
            <w:r w:rsidRPr="006D4B00">
              <w:rPr>
                <w:b/>
                <w:sz w:val="22"/>
                <w:szCs w:val="22"/>
              </w:rPr>
              <w:t>3.</w:t>
            </w:r>
            <w:r w:rsidR="00B81726" w:rsidRPr="006D4B00">
              <w:rPr>
                <w:b/>
                <w:sz w:val="22"/>
                <w:szCs w:val="22"/>
              </w:rPr>
              <w:t>3</w:t>
            </w:r>
            <w:r w:rsidRPr="006D4B00">
              <w:rPr>
                <w:b/>
                <w:sz w:val="22"/>
                <w:szCs w:val="22"/>
              </w:rPr>
              <w:t>. Netinkamos finansuoti išlaidos yra nurodytos Vietos projektų administravimo taisyklių 28 punkte:</w:t>
            </w:r>
          </w:p>
        </w:tc>
      </w:tr>
      <w:tr w:rsidR="007A3C68" w:rsidRPr="006D4B00" w14:paraId="431B773C" w14:textId="77777777" w:rsidTr="003970CA">
        <w:tc>
          <w:tcPr>
            <w:tcW w:w="15163" w:type="dxa"/>
            <w:gridSpan w:val="4"/>
            <w:shd w:val="clear" w:color="auto" w:fill="auto"/>
          </w:tcPr>
          <w:p w14:paraId="3DEB168E" w14:textId="77777777" w:rsidR="007A3C68" w:rsidRPr="006D4B00" w:rsidRDefault="007A3C68" w:rsidP="006D4B00">
            <w:pPr>
              <w:jc w:val="both"/>
              <w:rPr>
                <w:strike/>
                <w:color w:val="FF0000"/>
                <w:sz w:val="22"/>
                <w:szCs w:val="22"/>
              </w:rPr>
            </w:pPr>
            <w:r w:rsidRPr="006D4B00">
              <w:rPr>
                <w:sz w:val="22"/>
                <w:szCs w:val="22"/>
              </w:rPr>
              <w:t>3.</w:t>
            </w:r>
            <w:r w:rsidR="00B81726" w:rsidRPr="006D4B00">
              <w:rPr>
                <w:sz w:val="22"/>
                <w:szCs w:val="22"/>
              </w:rPr>
              <w:t>3</w:t>
            </w:r>
            <w:r w:rsidRPr="006D4B00">
              <w:rPr>
                <w:sz w:val="22"/>
                <w:szCs w:val="22"/>
              </w:rPr>
              <w:t>.1. neatitinkančios Vietos projektų administravimo taisyklių 27 punkte nurodytų tinkamų finansuoti išlaidų kategorijų ir neišvardytos FSA;</w:t>
            </w:r>
          </w:p>
          <w:p w14:paraId="7ECD1A7A"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.2. neišvardytos patvirtintoje vietos projekto paraiškoje (po vietos projekto paraiškos pateikimo neleidžiama įtraukti naujų išlaidų ar jas keisti kitomis);</w:t>
            </w:r>
          </w:p>
          <w:p w14:paraId="1D7DB2CF"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.3. išlaidų dalis, viršijanti tinkamų finansuoti išlaidų įkainį (kai toks yra nustatytas);</w:t>
            </w:r>
          </w:p>
          <w:p w14:paraId="7A4165AB"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.4. nepagrįstai didelės išlaidos;</w:t>
            </w:r>
          </w:p>
          <w:p w14:paraId="39E65359"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.5. nekilnojamojo turto įsigijimo išlaidos;</w:t>
            </w:r>
          </w:p>
          <w:p w14:paraId="54184B7B"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.6. naudotų prekių įsigijimo išlaidos;</w:t>
            </w:r>
          </w:p>
          <w:p w14:paraId="431498D5"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.7. baudos, nuobaudos ir bylinėjimosi išlaidos;</w:t>
            </w:r>
          </w:p>
          <w:p w14:paraId="0837F37B"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.8.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65846FD3"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 xml:space="preserve">.9. išlaidos, nepagrįstos faktine gautų prekių, atliktų darbų ar suteiktų paslaugų verte; </w:t>
            </w:r>
          </w:p>
          <w:p w14:paraId="24C2F00F"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.10. išlaidos, kurios buvo finansuotos (apmokėtos) iš Lietuvos Respublikos valstybės biudžeto ir (arba) savivaldybių biudžetų, kitų piniginių išteklių, kuriais disponuoja valstybė ir (arba) savivaldybės,</w:t>
            </w:r>
            <w:r w:rsidRPr="006D4B00">
              <w:rPr>
                <w:b/>
                <w:bCs/>
                <w:sz w:val="22"/>
                <w:szCs w:val="22"/>
              </w:rPr>
              <w:t xml:space="preserve"> </w:t>
            </w:r>
            <w:r w:rsidRPr="006D4B00">
              <w:rPr>
                <w:sz w:val="22"/>
                <w:szCs w:val="22"/>
              </w:rPr>
              <w:t>ES</w:t>
            </w:r>
            <w:r w:rsidRPr="006D4B00">
              <w:rPr>
                <w:b/>
                <w:bCs/>
                <w:sz w:val="22"/>
                <w:szCs w:val="22"/>
              </w:rPr>
              <w:t xml:space="preserve"> </w:t>
            </w:r>
            <w:r w:rsidRPr="006D4B00">
              <w:rPr>
                <w:sz w:val="22"/>
                <w:szCs w:val="22"/>
              </w:rPr>
              <w:t>struktūrinių</w:t>
            </w:r>
            <w:r w:rsidRPr="006D4B00">
              <w:rPr>
                <w:b/>
                <w:bCs/>
                <w:sz w:val="22"/>
                <w:szCs w:val="22"/>
              </w:rPr>
              <w:t xml:space="preserve"> </w:t>
            </w:r>
            <w:r w:rsidRPr="006D4B00">
              <w:rPr>
                <w:sz w:val="22"/>
                <w:szCs w:val="22"/>
              </w:rPr>
              <w:t>fondų, kitų ES finansinės paramos priemonių ar kitos tarptautinės paramos</w:t>
            </w:r>
            <w:r w:rsidRPr="006D4B00">
              <w:rPr>
                <w:b/>
                <w:bCs/>
                <w:sz w:val="22"/>
                <w:szCs w:val="22"/>
              </w:rPr>
              <w:t xml:space="preserve"> </w:t>
            </w:r>
            <w:r w:rsidRPr="006D4B00">
              <w:rPr>
                <w:sz w:val="22"/>
                <w:szCs w:val="22"/>
              </w:rPr>
              <w:t xml:space="preserve">lėšų ir kurioms apmokėti skyrus paramos VPS įgyvendinti lėšų jos būtų pripažintos tinkamomis finansuoti ir apmokėtos daugiau nei vieną kartą (jeigu vietos projekto vykdytojo – viešojo </w:t>
            </w:r>
            <w:r w:rsidRPr="006D4B0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6D4B00">
              <w:rPr>
                <w:sz w:val="22"/>
                <w:szCs w:val="22"/>
              </w:rPr>
              <w:t>;</w:t>
            </w:r>
          </w:p>
          <w:p w14:paraId="65803355" w14:textId="77777777" w:rsidR="007A3C68" w:rsidRPr="006D4B00" w:rsidRDefault="007A3C68" w:rsidP="006D4B00">
            <w:pPr>
              <w:jc w:val="both"/>
              <w:rPr>
                <w:color w:val="000000"/>
                <w:sz w:val="22"/>
                <w:szCs w:val="22"/>
              </w:rPr>
            </w:pPr>
            <w:r w:rsidRPr="006D4B00">
              <w:rPr>
                <w:sz w:val="22"/>
                <w:szCs w:val="22"/>
              </w:rPr>
              <w:t>3.</w:t>
            </w:r>
            <w:r w:rsidR="00B81726" w:rsidRPr="006D4B00">
              <w:rPr>
                <w:sz w:val="22"/>
                <w:szCs w:val="22"/>
              </w:rPr>
              <w:t>3</w:t>
            </w:r>
            <w:r w:rsidRPr="006D4B00">
              <w:rPr>
                <w:sz w:val="22"/>
                <w:szCs w:val="22"/>
              </w:rPr>
              <w:t>.11.</w:t>
            </w:r>
            <w:r w:rsidRPr="006D4B00">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23E3374" w14:textId="77777777" w:rsidR="007A3C68" w:rsidRPr="006D4B00" w:rsidRDefault="007A3C68" w:rsidP="006D4B00">
            <w:pPr>
              <w:jc w:val="both"/>
              <w:rPr>
                <w:color w:val="000000"/>
                <w:sz w:val="22"/>
                <w:szCs w:val="22"/>
              </w:rPr>
            </w:pPr>
            <w:r w:rsidRPr="006D4B00">
              <w:rPr>
                <w:color w:val="000000"/>
                <w:sz w:val="22"/>
                <w:szCs w:val="22"/>
              </w:rPr>
              <w:t>3.</w:t>
            </w:r>
            <w:r w:rsidR="00B81726" w:rsidRPr="006D4B00">
              <w:rPr>
                <w:color w:val="000000"/>
                <w:sz w:val="22"/>
                <w:szCs w:val="22"/>
              </w:rPr>
              <w:t>3</w:t>
            </w:r>
            <w:r w:rsidRPr="006D4B00">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7488803" w14:textId="77777777" w:rsidR="007A3C68" w:rsidRPr="006D4B00" w:rsidRDefault="007A3C68" w:rsidP="006D4B00">
            <w:pPr>
              <w:jc w:val="both"/>
              <w:rPr>
                <w:color w:val="000000"/>
                <w:sz w:val="22"/>
                <w:szCs w:val="22"/>
              </w:rPr>
            </w:pPr>
            <w:r w:rsidRPr="006D4B00">
              <w:rPr>
                <w:color w:val="000000"/>
                <w:sz w:val="22"/>
                <w:szCs w:val="22"/>
              </w:rPr>
              <w:t>3.</w:t>
            </w:r>
            <w:r w:rsidR="00B81726" w:rsidRPr="006D4B00">
              <w:rPr>
                <w:color w:val="000000"/>
                <w:sz w:val="22"/>
                <w:szCs w:val="22"/>
              </w:rPr>
              <w:t>3</w:t>
            </w:r>
            <w:r w:rsidRPr="006D4B00">
              <w:rPr>
                <w:color w:val="000000"/>
                <w:sz w:val="22"/>
                <w:szCs w:val="22"/>
              </w:rPr>
              <w:t xml:space="preserve">.13. </w:t>
            </w:r>
            <w:r w:rsidRPr="006D4B00">
              <w:rPr>
                <w:sz w:val="22"/>
                <w:szCs w:val="22"/>
              </w:rPr>
              <w:t>bendrosios išlaidos ar jų dalis, sutampančios su netiesioginėmis išlaidomis ar jų dalimi;</w:t>
            </w:r>
          </w:p>
          <w:p w14:paraId="2496AEA4" w14:textId="77777777" w:rsidR="007A3C68" w:rsidRPr="006D4B00" w:rsidRDefault="007A3C68" w:rsidP="006D4B00">
            <w:pPr>
              <w:jc w:val="both"/>
              <w:rPr>
                <w:sz w:val="22"/>
                <w:szCs w:val="22"/>
              </w:rPr>
            </w:pPr>
            <w:r w:rsidRPr="006D4B00">
              <w:rPr>
                <w:sz w:val="22"/>
                <w:szCs w:val="22"/>
              </w:rPr>
              <w:t>3.</w:t>
            </w:r>
            <w:r w:rsidR="00B81726" w:rsidRPr="006D4B00">
              <w:rPr>
                <w:sz w:val="22"/>
                <w:szCs w:val="22"/>
              </w:rPr>
              <w:t>3</w:t>
            </w:r>
            <w:r w:rsidRPr="006D4B00">
              <w:rPr>
                <w:sz w:val="22"/>
                <w:szCs w:val="22"/>
              </w:rPr>
              <w:t>.14. išlaidos ar jų dalis, patirtos perkant prekes, paslaugas ar darbus nesilaikant pirkimo procedūrų, numatytų Viešųjų pirkimų įstatyme;</w:t>
            </w:r>
          </w:p>
          <w:p w14:paraId="43B68200" w14:textId="77777777" w:rsidR="007A3C68" w:rsidRPr="006D4B00" w:rsidRDefault="007A3C68" w:rsidP="006D4B00">
            <w:pPr>
              <w:jc w:val="both"/>
              <w:rPr>
                <w:sz w:val="22"/>
                <w:szCs w:val="22"/>
              </w:rPr>
            </w:pPr>
            <w:r w:rsidRPr="006D4B00">
              <w:rPr>
                <w:sz w:val="22"/>
                <w:szCs w:val="22"/>
              </w:rPr>
              <w:t>3.3.15. išperkamosios (finansinės nuomos) išlaidos;</w:t>
            </w:r>
          </w:p>
          <w:p w14:paraId="4BA60B39" w14:textId="77777777" w:rsidR="007A3C68" w:rsidRPr="006D4B00" w:rsidRDefault="007A3C68" w:rsidP="006D4B00">
            <w:pPr>
              <w:jc w:val="both"/>
              <w:rPr>
                <w:sz w:val="22"/>
                <w:szCs w:val="22"/>
              </w:rPr>
            </w:pPr>
            <w:r w:rsidRPr="006D4B00">
              <w:rPr>
                <w:sz w:val="22"/>
                <w:szCs w:val="22"/>
              </w:rPr>
              <w:t>3.3.16. žemės ir (arba) kito nekilnojamojo turto pirkimo ir (arba) nuomos;</w:t>
            </w:r>
          </w:p>
          <w:p w14:paraId="3C095FA6" w14:textId="77777777" w:rsidR="007A3C68" w:rsidRPr="006D4B00" w:rsidRDefault="007A3C68" w:rsidP="006D4B00">
            <w:pPr>
              <w:jc w:val="both"/>
              <w:rPr>
                <w:sz w:val="22"/>
                <w:szCs w:val="22"/>
              </w:rPr>
            </w:pPr>
            <w:r w:rsidRPr="006D4B00">
              <w:rPr>
                <w:sz w:val="22"/>
                <w:szCs w:val="22"/>
              </w:rPr>
              <w:t xml:space="preserve">3.3.17.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4EA74A41" w14:textId="77777777" w:rsidR="007A3C68" w:rsidRPr="006D4B00" w:rsidRDefault="007A3C68" w:rsidP="006D4B00">
            <w:pPr>
              <w:jc w:val="both"/>
              <w:rPr>
                <w:sz w:val="22"/>
                <w:szCs w:val="22"/>
              </w:rPr>
            </w:pPr>
            <w:r w:rsidRPr="006D4B00">
              <w:rPr>
                <w:sz w:val="22"/>
                <w:szCs w:val="22"/>
              </w:rPr>
              <w:t>3.3.18. religinių paskirties pastatų, jų statinių kompleksų ir priklausinių kapitalinis remontas, rekonstravimas, nekilnojamojo turto pagerinimas, avarijos grėsmės pašalinimas, konservavimas, restauravimas, atkūrimas;</w:t>
            </w:r>
          </w:p>
          <w:p w14:paraId="02D88F7C" w14:textId="77777777" w:rsidR="007A3C68" w:rsidRPr="006D4B00" w:rsidRDefault="007A3C68" w:rsidP="006D4B00">
            <w:pPr>
              <w:jc w:val="both"/>
              <w:rPr>
                <w:sz w:val="22"/>
                <w:szCs w:val="22"/>
              </w:rPr>
            </w:pPr>
            <w:r w:rsidRPr="006D4B00">
              <w:rPr>
                <w:sz w:val="22"/>
                <w:szCs w:val="22"/>
              </w:rPr>
              <w:t>3.3.19. privatiems asmenims priklausančios infrastruktūros kūrimas ir gerinimas;</w:t>
            </w:r>
          </w:p>
          <w:p w14:paraId="490542CA" w14:textId="77777777" w:rsidR="007A3C68" w:rsidRPr="006D4B00" w:rsidRDefault="007A3C68" w:rsidP="006D4B00">
            <w:pPr>
              <w:jc w:val="both"/>
              <w:rPr>
                <w:sz w:val="22"/>
                <w:szCs w:val="22"/>
              </w:rPr>
            </w:pPr>
            <w:r w:rsidRPr="006D4B00">
              <w:rPr>
                <w:sz w:val="22"/>
                <w:szCs w:val="22"/>
              </w:rPr>
              <w:lastRenderedPageBreak/>
              <w:t>3.3.20. savivaldybės administracijos ir jos filialų (seniūnijų) pastatų tvarkymas;</w:t>
            </w:r>
          </w:p>
          <w:p w14:paraId="69E028CF" w14:textId="77777777" w:rsidR="007A3C68" w:rsidRPr="006D4B00" w:rsidRDefault="007A3C68" w:rsidP="006D4B00">
            <w:pPr>
              <w:jc w:val="both"/>
              <w:rPr>
                <w:sz w:val="22"/>
                <w:szCs w:val="22"/>
              </w:rPr>
            </w:pPr>
            <w:r w:rsidRPr="006D4B00">
              <w:rPr>
                <w:sz w:val="22"/>
                <w:szCs w:val="22"/>
              </w:rPr>
              <w:t>3.3.21. valstybinių kelių, jų ruožų, kitiems juridiniams ir (ar) fiziniams asmenims, kitoms organizacijoms, jų padaliniams priklausančių kelių, apibrėžtų Lietuvos Respublikos kelių įstatyme, statyba ir (ar) rekonstravimas;</w:t>
            </w:r>
          </w:p>
          <w:p w14:paraId="578A6D7B" w14:textId="77777777" w:rsidR="007A3C68" w:rsidRPr="006D4B00" w:rsidRDefault="007A3C68" w:rsidP="006D4B00">
            <w:pPr>
              <w:jc w:val="both"/>
              <w:rPr>
                <w:sz w:val="22"/>
                <w:szCs w:val="22"/>
              </w:rPr>
            </w:pPr>
            <w:r w:rsidRPr="006D4B00">
              <w:rPr>
                <w:sz w:val="22"/>
                <w:szCs w:val="22"/>
              </w:rPr>
              <w:t>3.3.22.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7496F12E" w14:textId="77777777" w:rsidR="007A3C68" w:rsidRPr="006D4B00" w:rsidRDefault="007A3C68" w:rsidP="006D4B00">
            <w:pPr>
              <w:jc w:val="both"/>
              <w:rPr>
                <w:sz w:val="22"/>
                <w:szCs w:val="22"/>
              </w:rPr>
            </w:pPr>
            <w:r w:rsidRPr="006D4B00">
              <w:rPr>
                <w:sz w:val="22"/>
                <w:szCs w:val="22"/>
              </w:rPr>
              <w:t>3.3.23. naujų vandens telkinių įrengimo išlaidos;</w:t>
            </w:r>
          </w:p>
          <w:p w14:paraId="5DAF6852" w14:textId="77777777" w:rsidR="007A3C68" w:rsidRPr="006D4B00" w:rsidRDefault="007A3C68" w:rsidP="006D4B00">
            <w:pPr>
              <w:jc w:val="both"/>
              <w:rPr>
                <w:sz w:val="22"/>
                <w:szCs w:val="22"/>
              </w:rPr>
            </w:pPr>
            <w:r w:rsidRPr="006D4B00">
              <w:rPr>
                <w:sz w:val="22"/>
                <w:szCs w:val="22"/>
              </w:rPr>
              <w:t>3.3.24. bešeimininkių statinių griovimo išlaidos;</w:t>
            </w:r>
          </w:p>
          <w:p w14:paraId="2D42004F" w14:textId="77777777" w:rsidR="007A3C68" w:rsidRPr="006D4B00" w:rsidRDefault="007A3C68" w:rsidP="006D4B00">
            <w:pPr>
              <w:jc w:val="both"/>
              <w:rPr>
                <w:sz w:val="22"/>
                <w:szCs w:val="22"/>
              </w:rPr>
            </w:pPr>
            <w:r w:rsidRPr="006D4B00">
              <w:rPr>
                <w:sz w:val="22"/>
                <w:szCs w:val="22"/>
              </w:rPr>
              <w:t>3.3.25. gyvenamosios paskirties patalpų įrengimo išlaidos;</w:t>
            </w:r>
          </w:p>
          <w:p w14:paraId="5812AD77" w14:textId="77777777" w:rsidR="007A3C68" w:rsidRPr="006D4B00" w:rsidRDefault="007A3C68" w:rsidP="006D4B00">
            <w:pPr>
              <w:jc w:val="both"/>
              <w:rPr>
                <w:sz w:val="22"/>
                <w:szCs w:val="22"/>
              </w:rPr>
            </w:pPr>
            <w:r w:rsidRPr="006D4B00">
              <w:rPr>
                <w:sz w:val="22"/>
                <w:szCs w:val="22"/>
              </w:rPr>
              <w:t>3.3.26. meno kūrinių, skulptūrų, statulų įsigijimas;</w:t>
            </w:r>
          </w:p>
          <w:p w14:paraId="5F95951B" w14:textId="77777777" w:rsidR="007A3C68" w:rsidRPr="006D4B00" w:rsidRDefault="007A3C68" w:rsidP="006D4B00">
            <w:pPr>
              <w:jc w:val="both"/>
              <w:rPr>
                <w:sz w:val="22"/>
                <w:szCs w:val="22"/>
              </w:rPr>
            </w:pPr>
            <w:r w:rsidRPr="006D4B00">
              <w:rPr>
                <w:sz w:val="22"/>
                <w:szCs w:val="22"/>
              </w:rPr>
              <w:t>3.3.27. gyvūnų, vienmečių augalų įsigijimo išlaidos;</w:t>
            </w:r>
          </w:p>
          <w:p w14:paraId="088615B6" w14:textId="77777777" w:rsidR="007A3C68" w:rsidRPr="006D4B00" w:rsidRDefault="00AE53A5" w:rsidP="006D4B00">
            <w:pPr>
              <w:jc w:val="both"/>
              <w:rPr>
                <w:sz w:val="22"/>
                <w:szCs w:val="22"/>
              </w:rPr>
            </w:pPr>
            <w:r w:rsidRPr="006D4B00">
              <w:rPr>
                <w:sz w:val="22"/>
                <w:szCs w:val="22"/>
              </w:rPr>
              <w:t>3.3.28</w:t>
            </w:r>
            <w:r w:rsidR="007A3C68" w:rsidRPr="006D4B00">
              <w:rPr>
                <w:sz w:val="22"/>
                <w:szCs w:val="22"/>
              </w:rPr>
              <w:t>. 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r w:rsidR="00AA22ED" w:rsidRPr="006D4B00">
              <w:rPr>
                <w:sz w:val="22"/>
                <w:szCs w:val="22"/>
              </w:rPr>
              <w:t>;</w:t>
            </w:r>
          </w:p>
          <w:p w14:paraId="1AFBA5FC" w14:textId="77777777" w:rsidR="00AA22ED" w:rsidRPr="006D4B00" w:rsidRDefault="00AA22ED" w:rsidP="006D4B00">
            <w:pPr>
              <w:jc w:val="both"/>
              <w:rPr>
                <w:sz w:val="22"/>
                <w:szCs w:val="22"/>
              </w:rPr>
            </w:pPr>
            <w:r w:rsidRPr="006D4B00">
              <w:rPr>
                <w:sz w:val="22"/>
                <w:szCs w:val="22"/>
              </w:rPr>
              <w:t>3.3.29. investicijų į turtą, kurio valdymo (naudojimo) teisė pareiškėjui apribota (turtas areštuotas).</w:t>
            </w:r>
          </w:p>
        </w:tc>
      </w:tr>
    </w:tbl>
    <w:p w14:paraId="0FBA059A" w14:textId="77777777" w:rsidR="007A3C68" w:rsidRPr="006D4B00" w:rsidRDefault="007A3C68" w:rsidP="006D4B00">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7A3C68" w:rsidRPr="006D4B00" w14:paraId="31708CE1" w14:textId="77777777" w:rsidTr="003970CA">
        <w:trPr>
          <w:trHeight w:val="278"/>
        </w:trPr>
        <w:tc>
          <w:tcPr>
            <w:tcW w:w="15163" w:type="dxa"/>
            <w:gridSpan w:val="4"/>
            <w:shd w:val="clear" w:color="auto" w:fill="F4B083"/>
            <w:vAlign w:val="center"/>
          </w:tcPr>
          <w:p w14:paraId="6E759F63" w14:textId="77777777" w:rsidR="007A3C68" w:rsidRPr="006D4B00" w:rsidRDefault="007A3C68" w:rsidP="006D4B00">
            <w:pPr>
              <w:jc w:val="both"/>
              <w:rPr>
                <w:b/>
                <w:sz w:val="22"/>
                <w:szCs w:val="22"/>
              </w:rPr>
            </w:pPr>
            <w:r w:rsidRPr="006D4B00">
              <w:rPr>
                <w:b/>
                <w:sz w:val="22"/>
                <w:szCs w:val="22"/>
              </w:rPr>
              <w:t xml:space="preserve">4. VIETOS PROJEKTŲ TINKAMUMO FINANSUOTI SĄLYGOS IR VIETOS PROJEKTŲ VYKDYTOJŲ ĮSIPAREIGOJIMAI </w:t>
            </w:r>
          </w:p>
        </w:tc>
      </w:tr>
      <w:tr w:rsidR="007A3C68" w:rsidRPr="006D4B00" w14:paraId="414D9870" w14:textId="77777777" w:rsidTr="003970CA">
        <w:trPr>
          <w:trHeight w:val="174"/>
        </w:trPr>
        <w:tc>
          <w:tcPr>
            <w:tcW w:w="15163" w:type="dxa"/>
            <w:gridSpan w:val="4"/>
            <w:shd w:val="clear" w:color="auto" w:fill="auto"/>
            <w:vAlign w:val="center"/>
          </w:tcPr>
          <w:p w14:paraId="45D96D94" w14:textId="77777777" w:rsidR="007A3C68" w:rsidRPr="006D4B00" w:rsidRDefault="007A3C68" w:rsidP="006D4B00">
            <w:pPr>
              <w:jc w:val="both"/>
              <w:rPr>
                <w:b/>
                <w:sz w:val="22"/>
                <w:szCs w:val="22"/>
              </w:rPr>
            </w:pPr>
            <w:r w:rsidRPr="006D4B00">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7A3C68" w:rsidRPr="006D4B00" w14:paraId="7E6D5086" w14:textId="77777777" w:rsidTr="003970CA">
        <w:trPr>
          <w:trHeight w:val="122"/>
        </w:trPr>
        <w:tc>
          <w:tcPr>
            <w:tcW w:w="1188" w:type="dxa"/>
            <w:shd w:val="clear" w:color="auto" w:fill="auto"/>
            <w:vAlign w:val="center"/>
          </w:tcPr>
          <w:p w14:paraId="58DDDA13" w14:textId="77777777" w:rsidR="007A3C68" w:rsidRPr="006D4B00" w:rsidRDefault="007A3C68" w:rsidP="006D4B00">
            <w:pPr>
              <w:jc w:val="both"/>
              <w:rPr>
                <w:b/>
                <w:sz w:val="22"/>
                <w:szCs w:val="22"/>
              </w:rPr>
            </w:pPr>
            <w:r w:rsidRPr="006D4B00">
              <w:rPr>
                <w:b/>
                <w:sz w:val="22"/>
                <w:szCs w:val="22"/>
              </w:rPr>
              <w:t>4.1.</w:t>
            </w:r>
          </w:p>
        </w:tc>
        <w:tc>
          <w:tcPr>
            <w:tcW w:w="13975" w:type="dxa"/>
            <w:gridSpan w:val="3"/>
            <w:shd w:val="clear" w:color="auto" w:fill="auto"/>
            <w:vAlign w:val="center"/>
          </w:tcPr>
          <w:p w14:paraId="5203FF7D" w14:textId="77777777" w:rsidR="007A3C68" w:rsidRPr="006D4B00" w:rsidRDefault="007A3C68" w:rsidP="006D4B00">
            <w:pPr>
              <w:jc w:val="both"/>
              <w:rPr>
                <w:b/>
                <w:sz w:val="22"/>
                <w:szCs w:val="22"/>
              </w:rPr>
            </w:pPr>
            <w:r w:rsidRPr="006D4B00">
              <w:rPr>
                <w:sz w:val="22"/>
                <w:szCs w:val="22"/>
              </w:rPr>
              <w:t>Vietos projektų tinkamumo vertinimo tvarką nustato Vietos projektų administravimo taisyklių 102–106 punktai.</w:t>
            </w:r>
          </w:p>
        </w:tc>
      </w:tr>
      <w:tr w:rsidR="007A3C68" w:rsidRPr="006D4B00" w14:paraId="2B9C964A" w14:textId="77777777" w:rsidTr="003970CA">
        <w:trPr>
          <w:trHeight w:val="296"/>
        </w:trPr>
        <w:tc>
          <w:tcPr>
            <w:tcW w:w="1188" w:type="dxa"/>
            <w:shd w:val="clear" w:color="auto" w:fill="auto"/>
            <w:vAlign w:val="center"/>
          </w:tcPr>
          <w:p w14:paraId="42B71705" w14:textId="77777777" w:rsidR="007A3C68" w:rsidRPr="006D4B00" w:rsidRDefault="007A3C68" w:rsidP="006D4B00">
            <w:pPr>
              <w:jc w:val="both"/>
              <w:rPr>
                <w:b/>
                <w:sz w:val="22"/>
                <w:szCs w:val="22"/>
              </w:rPr>
            </w:pPr>
            <w:r w:rsidRPr="006D4B00">
              <w:rPr>
                <w:b/>
                <w:sz w:val="22"/>
                <w:szCs w:val="22"/>
              </w:rPr>
              <w:t>4.2.</w:t>
            </w:r>
          </w:p>
        </w:tc>
        <w:tc>
          <w:tcPr>
            <w:tcW w:w="13975" w:type="dxa"/>
            <w:gridSpan w:val="3"/>
            <w:shd w:val="clear" w:color="auto" w:fill="auto"/>
          </w:tcPr>
          <w:p w14:paraId="04FAFBDA" w14:textId="77777777" w:rsidR="007A3C68" w:rsidRPr="006D4B00" w:rsidRDefault="007A3C68" w:rsidP="006D4B00">
            <w:pPr>
              <w:rPr>
                <w:sz w:val="22"/>
                <w:szCs w:val="22"/>
              </w:rPr>
            </w:pPr>
            <w:r w:rsidRPr="006D4B00">
              <w:rPr>
                <w:b/>
                <w:sz w:val="22"/>
                <w:szCs w:val="22"/>
              </w:rPr>
              <w:t>Tinkamumo finansuoti sąlygos</w:t>
            </w:r>
            <w:r w:rsidRPr="006D4B00">
              <w:rPr>
                <w:sz w:val="22"/>
                <w:szCs w:val="22"/>
              </w:rPr>
              <w:t>:</w:t>
            </w:r>
          </w:p>
        </w:tc>
      </w:tr>
      <w:tr w:rsidR="007A3C68" w:rsidRPr="006D4B00" w14:paraId="4EF66747" w14:textId="77777777" w:rsidTr="003970CA">
        <w:trPr>
          <w:trHeight w:val="122"/>
        </w:trPr>
        <w:tc>
          <w:tcPr>
            <w:tcW w:w="1188" w:type="dxa"/>
            <w:shd w:val="clear" w:color="auto" w:fill="auto"/>
            <w:vAlign w:val="center"/>
          </w:tcPr>
          <w:p w14:paraId="313E6249" w14:textId="77777777" w:rsidR="007A3C68" w:rsidRPr="006D4B00" w:rsidRDefault="007A3C68" w:rsidP="006D4B00">
            <w:pPr>
              <w:jc w:val="both"/>
              <w:rPr>
                <w:b/>
                <w:sz w:val="22"/>
                <w:szCs w:val="22"/>
              </w:rPr>
            </w:pPr>
            <w:r w:rsidRPr="006D4B00">
              <w:rPr>
                <w:b/>
                <w:sz w:val="22"/>
                <w:szCs w:val="22"/>
              </w:rPr>
              <w:t>4.2.1.</w:t>
            </w:r>
          </w:p>
        </w:tc>
        <w:tc>
          <w:tcPr>
            <w:tcW w:w="13975" w:type="dxa"/>
            <w:gridSpan w:val="3"/>
            <w:shd w:val="clear" w:color="auto" w:fill="auto"/>
          </w:tcPr>
          <w:p w14:paraId="414D5659" w14:textId="77777777" w:rsidR="007A3C68" w:rsidRPr="006D4B00" w:rsidRDefault="007A3C68" w:rsidP="006D4B00">
            <w:pPr>
              <w:jc w:val="both"/>
              <w:rPr>
                <w:sz w:val="22"/>
                <w:szCs w:val="22"/>
              </w:rPr>
            </w:pPr>
            <w:r w:rsidRPr="006D4B00">
              <w:rPr>
                <w:b/>
                <w:sz w:val="22"/>
                <w:szCs w:val="22"/>
              </w:rPr>
              <w:t xml:space="preserve">Bendrosios tinkamumo sąlygos pareiškėjui ir </w:t>
            </w:r>
            <w:r w:rsidRPr="006D4B00">
              <w:rPr>
                <w:rFonts w:eastAsia="Calibri"/>
                <w:b/>
                <w:sz w:val="22"/>
                <w:szCs w:val="22"/>
              </w:rPr>
              <w:t xml:space="preserve">vietos projekto </w:t>
            </w:r>
            <w:r w:rsidRPr="006D4B00">
              <w:rPr>
                <w:b/>
                <w:sz w:val="22"/>
                <w:szCs w:val="22"/>
              </w:rPr>
              <w:t>partneriui (-</w:t>
            </w:r>
            <w:proofErr w:type="spellStart"/>
            <w:r w:rsidRPr="006D4B00">
              <w:rPr>
                <w:b/>
                <w:sz w:val="22"/>
                <w:szCs w:val="22"/>
              </w:rPr>
              <w:t>ais</w:t>
            </w:r>
            <w:proofErr w:type="spellEnd"/>
            <w:r w:rsidRPr="006D4B00">
              <w:rPr>
                <w:b/>
                <w:sz w:val="22"/>
                <w:szCs w:val="22"/>
              </w:rPr>
              <w:t>),</w:t>
            </w:r>
            <w:r w:rsidRPr="006D4B00">
              <w:rPr>
                <w:sz w:val="22"/>
                <w:szCs w:val="22"/>
              </w:rPr>
              <w:t xml:space="preserve"> numatytos Vietos projektų  administravimo taisyklių 18.1 ir 22.1 papunkčiuose.</w:t>
            </w:r>
          </w:p>
        </w:tc>
      </w:tr>
      <w:tr w:rsidR="007A3C68" w:rsidRPr="006D4B00" w14:paraId="15E6EFCF" w14:textId="77777777" w:rsidTr="003970CA">
        <w:trPr>
          <w:trHeight w:val="172"/>
        </w:trPr>
        <w:tc>
          <w:tcPr>
            <w:tcW w:w="1188" w:type="dxa"/>
            <w:tcBorders>
              <w:top w:val="single" w:sz="18" w:space="0" w:color="auto"/>
            </w:tcBorders>
            <w:shd w:val="clear" w:color="auto" w:fill="auto"/>
            <w:vAlign w:val="center"/>
          </w:tcPr>
          <w:p w14:paraId="5DE4EB8D" w14:textId="77777777" w:rsidR="007A3C68" w:rsidRPr="006D4B00" w:rsidRDefault="007A3C68" w:rsidP="006D4B00">
            <w:pPr>
              <w:rPr>
                <w:b/>
                <w:sz w:val="22"/>
                <w:szCs w:val="22"/>
              </w:rPr>
            </w:pPr>
            <w:r w:rsidRPr="006D4B00">
              <w:rPr>
                <w:b/>
                <w:sz w:val="22"/>
                <w:szCs w:val="22"/>
              </w:rPr>
              <w:t>4.2.2.</w:t>
            </w:r>
          </w:p>
        </w:tc>
        <w:tc>
          <w:tcPr>
            <w:tcW w:w="13975" w:type="dxa"/>
            <w:gridSpan w:val="3"/>
            <w:tcBorders>
              <w:top w:val="single" w:sz="18" w:space="0" w:color="auto"/>
            </w:tcBorders>
            <w:shd w:val="clear" w:color="auto" w:fill="auto"/>
          </w:tcPr>
          <w:p w14:paraId="322D7B7B" w14:textId="77777777" w:rsidR="007A3C68" w:rsidRPr="006D4B00" w:rsidRDefault="007A3C68" w:rsidP="006D4B00">
            <w:pPr>
              <w:jc w:val="both"/>
              <w:rPr>
                <w:b/>
                <w:sz w:val="22"/>
                <w:szCs w:val="22"/>
              </w:rPr>
            </w:pPr>
            <w:r w:rsidRPr="006D4B00">
              <w:rPr>
                <w:b/>
                <w:sz w:val="22"/>
                <w:szCs w:val="22"/>
              </w:rPr>
              <w:t xml:space="preserve">Bendrosios tinkamumo sąlygos vietos projektui numatytos </w:t>
            </w:r>
            <w:r w:rsidRPr="006D4B00">
              <w:rPr>
                <w:sz w:val="22"/>
                <w:szCs w:val="22"/>
              </w:rPr>
              <w:t>Vietos projektų administravimo taisyklių 23.1 papunktyje</w:t>
            </w:r>
          </w:p>
        </w:tc>
      </w:tr>
      <w:tr w:rsidR="007A3C68" w:rsidRPr="006D4B00" w14:paraId="2CCE7C55" w14:textId="77777777" w:rsidTr="003970CA">
        <w:tc>
          <w:tcPr>
            <w:tcW w:w="1188" w:type="dxa"/>
            <w:shd w:val="clear" w:color="auto" w:fill="auto"/>
          </w:tcPr>
          <w:p w14:paraId="578A8EAC" w14:textId="77777777" w:rsidR="007A3C68" w:rsidRPr="006D4B00" w:rsidRDefault="007A3C68" w:rsidP="006D4B00">
            <w:pPr>
              <w:rPr>
                <w:b/>
                <w:sz w:val="22"/>
                <w:szCs w:val="22"/>
              </w:rPr>
            </w:pPr>
            <w:r w:rsidRPr="006D4B00">
              <w:rPr>
                <w:b/>
                <w:sz w:val="22"/>
                <w:szCs w:val="22"/>
              </w:rPr>
              <w:t xml:space="preserve">4.2.3. </w:t>
            </w:r>
          </w:p>
        </w:tc>
        <w:tc>
          <w:tcPr>
            <w:tcW w:w="13975" w:type="dxa"/>
            <w:gridSpan w:val="3"/>
            <w:shd w:val="clear" w:color="auto" w:fill="auto"/>
          </w:tcPr>
          <w:p w14:paraId="79903858" w14:textId="77777777" w:rsidR="007A3C68" w:rsidRPr="006D4B00" w:rsidRDefault="007A3C68" w:rsidP="006D4B00">
            <w:pPr>
              <w:jc w:val="both"/>
              <w:rPr>
                <w:b/>
                <w:sz w:val="22"/>
                <w:szCs w:val="22"/>
              </w:rPr>
            </w:pPr>
            <w:r w:rsidRPr="006D4B00">
              <w:rPr>
                <w:b/>
                <w:sz w:val="22"/>
                <w:szCs w:val="22"/>
              </w:rPr>
              <w:t>Specialiosios tinkamumo sąlygos vietos projektui:</w:t>
            </w:r>
            <w:r w:rsidRPr="006D4B00">
              <w:rPr>
                <w:b/>
                <w:i/>
                <w:sz w:val="22"/>
                <w:szCs w:val="22"/>
              </w:rPr>
              <w:t xml:space="preserve"> </w:t>
            </w:r>
          </w:p>
        </w:tc>
      </w:tr>
      <w:tr w:rsidR="007A3C68" w:rsidRPr="006D4B00" w14:paraId="0C51D332" w14:textId="77777777" w:rsidTr="003970CA">
        <w:tc>
          <w:tcPr>
            <w:tcW w:w="1188" w:type="dxa"/>
            <w:shd w:val="clear" w:color="auto" w:fill="auto"/>
            <w:vAlign w:val="center"/>
          </w:tcPr>
          <w:p w14:paraId="0884A62B" w14:textId="77777777" w:rsidR="007A3C68" w:rsidRPr="006D4B00" w:rsidRDefault="007A3C68" w:rsidP="006D4B00">
            <w:pPr>
              <w:rPr>
                <w:sz w:val="22"/>
                <w:szCs w:val="22"/>
              </w:rPr>
            </w:pPr>
            <w:r w:rsidRPr="006D4B00">
              <w:rPr>
                <w:b/>
                <w:sz w:val="22"/>
                <w:szCs w:val="22"/>
              </w:rPr>
              <w:t>Eil. Nr.</w:t>
            </w:r>
          </w:p>
        </w:tc>
        <w:tc>
          <w:tcPr>
            <w:tcW w:w="4205" w:type="dxa"/>
            <w:shd w:val="clear" w:color="auto" w:fill="auto"/>
            <w:vAlign w:val="center"/>
          </w:tcPr>
          <w:p w14:paraId="63E77891" w14:textId="77777777" w:rsidR="007A3C68" w:rsidRPr="006D4B00" w:rsidRDefault="007A3C68" w:rsidP="006D4B00">
            <w:pPr>
              <w:jc w:val="both"/>
              <w:rPr>
                <w:i/>
                <w:sz w:val="22"/>
                <w:szCs w:val="22"/>
              </w:rPr>
            </w:pPr>
            <w:r w:rsidRPr="006D4B00">
              <w:rPr>
                <w:b/>
                <w:sz w:val="22"/>
                <w:szCs w:val="22"/>
              </w:rPr>
              <w:t xml:space="preserve">Vietos projektų finansavimo sąlyga </w:t>
            </w:r>
          </w:p>
        </w:tc>
        <w:tc>
          <w:tcPr>
            <w:tcW w:w="5801" w:type="dxa"/>
            <w:shd w:val="clear" w:color="auto" w:fill="auto"/>
            <w:vAlign w:val="center"/>
          </w:tcPr>
          <w:p w14:paraId="42092E50" w14:textId="77777777" w:rsidR="007A3C68" w:rsidRPr="006D4B00" w:rsidRDefault="007A3C68" w:rsidP="006D4B00">
            <w:pPr>
              <w:jc w:val="center"/>
              <w:rPr>
                <w:b/>
                <w:sz w:val="22"/>
                <w:szCs w:val="22"/>
              </w:rPr>
            </w:pPr>
            <w:proofErr w:type="spellStart"/>
            <w:r w:rsidRPr="006D4B00">
              <w:rPr>
                <w:b/>
                <w:sz w:val="22"/>
                <w:szCs w:val="22"/>
              </w:rPr>
              <w:t>Patikrinamumas</w:t>
            </w:r>
            <w:proofErr w:type="spellEnd"/>
          </w:p>
          <w:p w14:paraId="75429285" w14:textId="77777777" w:rsidR="007A3C68" w:rsidRPr="006D4B00" w:rsidRDefault="007A3C68" w:rsidP="006D4B00">
            <w:pPr>
              <w:jc w:val="both"/>
              <w:rPr>
                <w:i/>
                <w:sz w:val="22"/>
                <w:szCs w:val="22"/>
              </w:rPr>
            </w:pPr>
            <w:r w:rsidRPr="006D4B00">
              <w:rPr>
                <w:sz w:val="22"/>
                <w:szCs w:val="22"/>
              </w:rPr>
              <w:t xml:space="preserve">(Pateikiamas paaiškinimas, kaip </w:t>
            </w:r>
            <w:r w:rsidRPr="006D4B00">
              <w:rPr>
                <w:b/>
                <w:sz w:val="22"/>
                <w:szCs w:val="22"/>
              </w:rPr>
              <w:t>vietos projekto paraiškos vertinimo</w:t>
            </w:r>
            <w:r w:rsidRPr="006D4B00">
              <w:rPr>
                <w:sz w:val="22"/>
                <w:szCs w:val="22"/>
              </w:rPr>
              <w:t xml:space="preserve"> </w:t>
            </w:r>
            <w:r w:rsidRPr="006D4B00">
              <w:rPr>
                <w:b/>
                <w:sz w:val="22"/>
                <w:szCs w:val="22"/>
              </w:rPr>
              <w:t>metu</w:t>
            </w:r>
            <w:r w:rsidRPr="006D4B00">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15FBE1E5" w14:textId="77777777" w:rsidR="007A3C68" w:rsidRPr="006D4B00" w:rsidRDefault="007A3C68" w:rsidP="006D4B00">
            <w:pPr>
              <w:jc w:val="center"/>
              <w:rPr>
                <w:b/>
                <w:sz w:val="22"/>
                <w:szCs w:val="22"/>
              </w:rPr>
            </w:pPr>
            <w:proofErr w:type="spellStart"/>
            <w:r w:rsidRPr="006D4B00">
              <w:rPr>
                <w:b/>
                <w:sz w:val="22"/>
                <w:szCs w:val="22"/>
              </w:rPr>
              <w:t>Kontroliuojamumas</w:t>
            </w:r>
            <w:proofErr w:type="spellEnd"/>
            <w:r w:rsidRPr="006D4B00">
              <w:rPr>
                <w:b/>
                <w:sz w:val="22"/>
                <w:szCs w:val="22"/>
              </w:rPr>
              <w:t xml:space="preserve"> (kai taikoma)</w:t>
            </w:r>
          </w:p>
          <w:p w14:paraId="7B15BF1E" w14:textId="77777777" w:rsidR="007A3C68" w:rsidRPr="006D4B00" w:rsidRDefault="007A3C68" w:rsidP="006D4B00">
            <w:pPr>
              <w:jc w:val="both"/>
              <w:rPr>
                <w:i/>
                <w:sz w:val="22"/>
                <w:szCs w:val="22"/>
              </w:rPr>
            </w:pPr>
            <w:r w:rsidRPr="006D4B00">
              <w:rPr>
                <w:sz w:val="22"/>
                <w:szCs w:val="22"/>
              </w:rPr>
              <w:t xml:space="preserve">(Pateikiamas paaiškinimas, kaip </w:t>
            </w:r>
            <w:r w:rsidRPr="006D4B00">
              <w:rPr>
                <w:b/>
                <w:sz w:val="22"/>
                <w:szCs w:val="22"/>
              </w:rPr>
              <w:t xml:space="preserve">vietos projekto įgyvendinimo metu ir vietos projekto kontrolės laikotarpiu </w:t>
            </w:r>
            <w:r w:rsidRPr="006D4B00">
              <w:rPr>
                <w:sz w:val="22"/>
                <w:szCs w:val="22"/>
              </w:rPr>
              <w:t>bus vertinama atitiktis finansavimo sąlygai, t. y. kokius rašy</w:t>
            </w:r>
            <w:r w:rsidR="003E2122" w:rsidRPr="006D4B00">
              <w:rPr>
                <w:sz w:val="22"/>
                <w:szCs w:val="22"/>
              </w:rPr>
              <w:t>tinius įrody</w:t>
            </w:r>
            <w:r w:rsidRPr="006D4B00">
              <w:rPr>
                <w:sz w:val="22"/>
                <w:szCs w:val="22"/>
              </w:rPr>
              <w:t xml:space="preserve">mus turės pateikti vietos projekto vykdytojas patikrų vietoje ir </w:t>
            </w:r>
            <w:proofErr w:type="spellStart"/>
            <w:r w:rsidRPr="006D4B00">
              <w:rPr>
                <w:sz w:val="22"/>
                <w:szCs w:val="22"/>
              </w:rPr>
              <w:t>ex-post</w:t>
            </w:r>
            <w:proofErr w:type="spellEnd"/>
            <w:r w:rsidRPr="006D4B00">
              <w:rPr>
                <w:sz w:val="22"/>
                <w:szCs w:val="22"/>
              </w:rPr>
              <w:t xml:space="preserve"> patikrų metu, kad Agentūra galėtų įsitikinti, jog yra visiškai laikomasi finansavimo sąlygų) </w:t>
            </w:r>
          </w:p>
        </w:tc>
      </w:tr>
      <w:tr w:rsidR="007A3C68" w:rsidRPr="006D4B00" w14:paraId="67663C90" w14:textId="77777777" w:rsidTr="003970CA">
        <w:tc>
          <w:tcPr>
            <w:tcW w:w="1188" w:type="dxa"/>
            <w:shd w:val="clear" w:color="auto" w:fill="auto"/>
          </w:tcPr>
          <w:p w14:paraId="3A1FCADB" w14:textId="77777777" w:rsidR="007A3C68" w:rsidRPr="006D4B00" w:rsidRDefault="007A3C68" w:rsidP="006D4B00">
            <w:pPr>
              <w:rPr>
                <w:sz w:val="22"/>
                <w:szCs w:val="22"/>
              </w:rPr>
            </w:pPr>
            <w:r w:rsidRPr="006D4B00">
              <w:rPr>
                <w:b/>
                <w:sz w:val="22"/>
                <w:szCs w:val="22"/>
              </w:rPr>
              <w:t>I</w:t>
            </w:r>
          </w:p>
        </w:tc>
        <w:tc>
          <w:tcPr>
            <w:tcW w:w="4205" w:type="dxa"/>
            <w:shd w:val="clear" w:color="auto" w:fill="auto"/>
          </w:tcPr>
          <w:p w14:paraId="70B5F50B" w14:textId="77777777" w:rsidR="007A3C68" w:rsidRPr="006D4B00" w:rsidRDefault="007A3C68" w:rsidP="006D4B00">
            <w:pPr>
              <w:jc w:val="both"/>
              <w:rPr>
                <w:i/>
                <w:sz w:val="22"/>
                <w:szCs w:val="22"/>
              </w:rPr>
            </w:pPr>
            <w:r w:rsidRPr="006D4B00">
              <w:rPr>
                <w:b/>
                <w:sz w:val="22"/>
                <w:szCs w:val="22"/>
              </w:rPr>
              <w:t>II</w:t>
            </w:r>
          </w:p>
        </w:tc>
        <w:tc>
          <w:tcPr>
            <w:tcW w:w="5801" w:type="dxa"/>
            <w:shd w:val="clear" w:color="auto" w:fill="auto"/>
          </w:tcPr>
          <w:p w14:paraId="0F869DC3" w14:textId="77777777" w:rsidR="007A3C68" w:rsidRPr="006D4B00" w:rsidRDefault="007A3C68" w:rsidP="006D4B00">
            <w:pPr>
              <w:jc w:val="both"/>
              <w:rPr>
                <w:i/>
                <w:sz w:val="22"/>
                <w:szCs w:val="22"/>
              </w:rPr>
            </w:pPr>
            <w:r w:rsidRPr="006D4B00">
              <w:rPr>
                <w:b/>
                <w:sz w:val="22"/>
                <w:szCs w:val="22"/>
              </w:rPr>
              <w:t>III</w:t>
            </w:r>
          </w:p>
        </w:tc>
        <w:tc>
          <w:tcPr>
            <w:tcW w:w="3969" w:type="dxa"/>
            <w:shd w:val="clear" w:color="auto" w:fill="auto"/>
          </w:tcPr>
          <w:p w14:paraId="3A5EF192" w14:textId="77777777" w:rsidR="007A3C68" w:rsidRPr="006D4B00" w:rsidRDefault="007A3C68" w:rsidP="006D4B00">
            <w:pPr>
              <w:jc w:val="both"/>
              <w:rPr>
                <w:i/>
                <w:sz w:val="22"/>
                <w:szCs w:val="22"/>
              </w:rPr>
            </w:pPr>
            <w:r w:rsidRPr="006D4B00">
              <w:rPr>
                <w:b/>
                <w:sz w:val="22"/>
                <w:szCs w:val="22"/>
              </w:rPr>
              <w:t>IV</w:t>
            </w:r>
          </w:p>
        </w:tc>
      </w:tr>
      <w:tr w:rsidR="007A3C68" w:rsidRPr="006D4B00" w14:paraId="7B725C6F" w14:textId="77777777" w:rsidTr="003970CA">
        <w:tc>
          <w:tcPr>
            <w:tcW w:w="1188" w:type="dxa"/>
            <w:shd w:val="clear" w:color="auto" w:fill="auto"/>
          </w:tcPr>
          <w:p w14:paraId="582E47F0" w14:textId="77777777" w:rsidR="007A3C68" w:rsidRPr="006D4B00" w:rsidRDefault="007A3C68" w:rsidP="006D4B00">
            <w:pPr>
              <w:rPr>
                <w:sz w:val="22"/>
                <w:szCs w:val="22"/>
              </w:rPr>
            </w:pPr>
            <w:r w:rsidRPr="006D4B00">
              <w:rPr>
                <w:sz w:val="22"/>
                <w:szCs w:val="22"/>
              </w:rPr>
              <w:lastRenderedPageBreak/>
              <w:t>4.2.3.1.</w:t>
            </w:r>
          </w:p>
        </w:tc>
        <w:tc>
          <w:tcPr>
            <w:tcW w:w="4205" w:type="dxa"/>
            <w:shd w:val="clear" w:color="auto" w:fill="auto"/>
          </w:tcPr>
          <w:p w14:paraId="028AA40C" w14:textId="6262FABE" w:rsidR="007A3C68" w:rsidRPr="006D4B00" w:rsidRDefault="007A3C68" w:rsidP="006D4B00">
            <w:pPr>
              <w:jc w:val="both"/>
              <w:rPr>
                <w:sz w:val="22"/>
                <w:szCs w:val="22"/>
              </w:rPr>
            </w:pPr>
            <w:r w:rsidRPr="006D4B00">
              <w:rPr>
                <w:sz w:val="22"/>
                <w:szCs w:val="22"/>
              </w:rPr>
              <w:t xml:space="preserve">Remiama veikla turi būti vykdoma </w:t>
            </w:r>
            <w:r w:rsidR="00DB7511">
              <w:rPr>
                <w:sz w:val="22"/>
                <w:szCs w:val="22"/>
              </w:rPr>
              <w:t xml:space="preserve">Šiaurės vakarų Lietuvos VVG </w:t>
            </w:r>
            <w:r w:rsidRPr="006D4B00">
              <w:rPr>
                <w:sz w:val="22"/>
                <w:szCs w:val="22"/>
              </w:rPr>
              <w:t>teritorijos vietovėje;</w:t>
            </w:r>
          </w:p>
        </w:tc>
        <w:tc>
          <w:tcPr>
            <w:tcW w:w="5801" w:type="dxa"/>
            <w:shd w:val="clear" w:color="auto" w:fill="auto"/>
          </w:tcPr>
          <w:p w14:paraId="1BC41C61" w14:textId="77777777" w:rsidR="007A3C68" w:rsidRPr="006D4B00" w:rsidRDefault="007A3C68" w:rsidP="006D4B00">
            <w:pPr>
              <w:jc w:val="both"/>
              <w:rPr>
                <w:sz w:val="22"/>
                <w:szCs w:val="22"/>
              </w:rPr>
            </w:pPr>
            <w:r w:rsidRPr="006D4B00">
              <w:rPr>
                <w:sz w:val="22"/>
                <w:szCs w:val="22"/>
              </w:rPr>
              <w:t>Tikrinama pagal paraiškos 2 dalį „Bendra informacija apie vietos projektą“.</w:t>
            </w:r>
          </w:p>
        </w:tc>
        <w:tc>
          <w:tcPr>
            <w:tcW w:w="3969" w:type="dxa"/>
            <w:shd w:val="clear" w:color="auto" w:fill="auto"/>
          </w:tcPr>
          <w:p w14:paraId="4D817BAC" w14:textId="77777777" w:rsidR="007A3C68" w:rsidRPr="006D4B00" w:rsidRDefault="007A3C68" w:rsidP="006D4B00">
            <w:pPr>
              <w:jc w:val="both"/>
              <w:rPr>
                <w:sz w:val="22"/>
                <w:szCs w:val="22"/>
              </w:rPr>
            </w:pPr>
            <w:r w:rsidRPr="006D4B00">
              <w:rPr>
                <w:sz w:val="22"/>
                <w:szCs w:val="22"/>
              </w:rPr>
              <w:t>Vertinant galutinę bei užbaigto projekto ataskaitas</w:t>
            </w:r>
          </w:p>
        </w:tc>
      </w:tr>
      <w:tr w:rsidR="007A3C68" w:rsidRPr="006D4B00" w14:paraId="0554CF92" w14:textId="77777777" w:rsidTr="00C80E0A">
        <w:trPr>
          <w:trHeight w:val="927"/>
        </w:trPr>
        <w:tc>
          <w:tcPr>
            <w:tcW w:w="1188" w:type="dxa"/>
            <w:shd w:val="clear" w:color="auto" w:fill="auto"/>
          </w:tcPr>
          <w:p w14:paraId="6D50FE31" w14:textId="77777777" w:rsidR="007A3C68" w:rsidRPr="006D4B00" w:rsidRDefault="007A3C68" w:rsidP="006D4B00">
            <w:pPr>
              <w:rPr>
                <w:sz w:val="22"/>
                <w:szCs w:val="22"/>
              </w:rPr>
            </w:pPr>
            <w:r w:rsidRPr="006D4B00">
              <w:rPr>
                <w:sz w:val="22"/>
                <w:szCs w:val="22"/>
              </w:rPr>
              <w:t>4.2.3.2.</w:t>
            </w:r>
          </w:p>
        </w:tc>
        <w:tc>
          <w:tcPr>
            <w:tcW w:w="4205" w:type="dxa"/>
            <w:shd w:val="clear" w:color="auto" w:fill="auto"/>
          </w:tcPr>
          <w:p w14:paraId="57347EFB" w14:textId="77777777" w:rsidR="007A3C68" w:rsidRPr="006D4B00" w:rsidRDefault="007A3C68" w:rsidP="006D4B00">
            <w:pPr>
              <w:jc w:val="both"/>
              <w:rPr>
                <w:sz w:val="22"/>
                <w:szCs w:val="22"/>
              </w:rPr>
            </w:pPr>
            <w:r w:rsidRPr="006D4B00">
              <w:rPr>
                <w:sz w:val="22"/>
                <w:szCs w:val="22"/>
              </w:rPr>
              <w:t>Parama skiriama mažos apimties infrastruktūrai, kuri atitinka veiklos srities remiamas veiklas.</w:t>
            </w:r>
          </w:p>
        </w:tc>
        <w:tc>
          <w:tcPr>
            <w:tcW w:w="5801" w:type="dxa"/>
            <w:shd w:val="clear" w:color="auto" w:fill="auto"/>
          </w:tcPr>
          <w:p w14:paraId="13F853A7" w14:textId="77777777" w:rsidR="007A3C68" w:rsidRPr="006D4B00" w:rsidRDefault="007A3C68" w:rsidP="006D4B00">
            <w:pPr>
              <w:jc w:val="both"/>
              <w:rPr>
                <w:sz w:val="22"/>
                <w:szCs w:val="22"/>
              </w:rPr>
            </w:pPr>
            <w:r w:rsidRPr="006D4B00">
              <w:rPr>
                <w:sz w:val="22"/>
                <w:szCs w:val="22"/>
              </w:rPr>
              <w:t>Tikrinama pagal paraiškos 3 dalį „Vietos</w:t>
            </w:r>
            <w:r w:rsidR="006E4A9E" w:rsidRPr="006D4B00">
              <w:rPr>
                <w:sz w:val="22"/>
                <w:szCs w:val="22"/>
              </w:rPr>
              <w:t xml:space="preserve"> projekto i</w:t>
            </w:r>
            <w:r w:rsidRPr="006D4B00">
              <w:rPr>
                <w:sz w:val="22"/>
                <w:szCs w:val="22"/>
              </w:rPr>
              <w:t xml:space="preserve">dėjos aprašymas“ ir pateiktus papildomus dokumentus, kurie įrodo objektų istorinę, </w:t>
            </w:r>
            <w:r w:rsidR="006E4A9E" w:rsidRPr="006D4B00">
              <w:rPr>
                <w:sz w:val="22"/>
                <w:szCs w:val="22"/>
              </w:rPr>
              <w:t>architektūrinę</w:t>
            </w:r>
            <w:r w:rsidRPr="006D4B00">
              <w:rPr>
                <w:sz w:val="22"/>
                <w:szCs w:val="22"/>
              </w:rPr>
              <w:t xml:space="preserve"> ar kitokią kultūrinę vertę.</w:t>
            </w:r>
          </w:p>
        </w:tc>
        <w:tc>
          <w:tcPr>
            <w:tcW w:w="3969" w:type="dxa"/>
            <w:shd w:val="clear" w:color="auto" w:fill="auto"/>
          </w:tcPr>
          <w:p w14:paraId="38ADF9CC" w14:textId="77777777" w:rsidR="007A3C68" w:rsidRPr="006D4B00" w:rsidRDefault="007A3C68" w:rsidP="006D4B00">
            <w:pPr>
              <w:jc w:val="both"/>
              <w:rPr>
                <w:sz w:val="22"/>
                <w:szCs w:val="22"/>
              </w:rPr>
            </w:pPr>
            <w:r w:rsidRPr="006D4B00">
              <w:rPr>
                <w:sz w:val="22"/>
                <w:szCs w:val="22"/>
              </w:rPr>
              <w:t>Vertinant galutinę bei užbaigto projekto ataskaitas</w:t>
            </w:r>
          </w:p>
        </w:tc>
      </w:tr>
      <w:tr w:rsidR="007A3C68" w:rsidRPr="006D4B00" w14:paraId="0FB3C94F" w14:textId="77777777" w:rsidTr="003970CA">
        <w:tc>
          <w:tcPr>
            <w:tcW w:w="1188" w:type="dxa"/>
            <w:tcBorders>
              <w:top w:val="single" w:sz="18" w:space="0" w:color="auto"/>
              <w:bottom w:val="single" w:sz="4" w:space="0" w:color="auto"/>
            </w:tcBorders>
            <w:shd w:val="clear" w:color="auto" w:fill="auto"/>
            <w:vAlign w:val="center"/>
          </w:tcPr>
          <w:p w14:paraId="21ABB9F4" w14:textId="77777777" w:rsidR="007A3C68" w:rsidRPr="006D4B00" w:rsidRDefault="007A3C68" w:rsidP="006D4B00">
            <w:pPr>
              <w:rPr>
                <w:b/>
                <w:sz w:val="22"/>
                <w:szCs w:val="22"/>
              </w:rPr>
            </w:pPr>
            <w:r w:rsidRPr="006D4B00">
              <w:rPr>
                <w:b/>
                <w:sz w:val="22"/>
                <w:szCs w:val="22"/>
              </w:rPr>
              <w:t>4.2.4.</w:t>
            </w:r>
          </w:p>
        </w:tc>
        <w:tc>
          <w:tcPr>
            <w:tcW w:w="13975" w:type="dxa"/>
            <w:gridSpan w:val="3"/>
            <w:tcBorders>
              <w:top w:val="single" w:sz="18" w:space="0" w:color="auto"/>
              <w:bottom w:val="single" w:sz="4" w:space="0" w:color="auto"/>
            </w:tcBorders>
            <w:shd w:val="clear" w:color="auto" w:fill="auto"/>
          </w:tcPr>
          <w:p w14:paraId="54099C08" w14:textId="77777777" w:rsidR="007A3C68" w:rsidRPr="006D4B00" w:rsidRDefault="007A3C68" w:rsidP="006D4B00">
            <w:pPr>
              <w:jc w:val="both"/>
              <w:rPr>
                <w:b/>
                <w:sz w:val="22"/>
                <w:szCs w:val="22"/>
              </w:rPr>
            </w:pPr>
            <w:r w:rsidRPr="006D4B00">
              <w:rPr>
                <w:b/>
                <w:sz w:val="22"/>
                <w:szCs w:val="22"/>
              </w:rPr>
              <w:t>Tinkamumo sąlygos, susijusios su horizontaliosiomis ES politikos sritimis, numatytos Vietos projektų administravimo taisyklių 29 punkte</w:t>
            </w:r>
          </w:p>
        </w:tc>
      </w:tr>
      <w:tr w:rsidR="007A3C68" w:rsidRPr="006D4B00" w14:paraId="1F534C4B" w14:textId="77777777" w:rsidTr="003970CA">
        <w:tc>
          <w:tcPr>
            <w:tcW w:w="1188" w:type="dxa"/>
            <w:tcBorders>
              <w:top w:val="single" w:sz="18" w:space="0" w:color="auto"/>
            </w:tcBorders>
            <w:shd w:val="clear" w:color="auto" w:fill="auto"/>
            <w:vAlign w:val="center"/>
          </w:tcPr>
          <w:p w14:paraId="7F3E8C79" w14:textId="77777777" w:rsidR="007A3C68" w:rsidRPr="006D4B00" w:rsidRDefault="007A3C68" w:rsidP="006D4B00">
            <w:pPr>
              <w:rPr>
                <w:b/>
                <w:sz w:val="22"/>
                <w:szCs w:val="22"/>
              </w:rPr>
            </w:pPr>
            <w:r w:rsidRPr="006D4B00">
              <w:rPr>
                <w:b/>
                <w:sz w:val="22"/>
                <w:szCs w:val="22"/>
              </w:rPr>
              <w:t>4.2.5.</w:t>
            </w:r>
          </w:p>
        </w:tc>
        <w:tc>
          <w:tcPr>
            <w:tcW w:w="13975" w:type="dxa"/>
            <w:gridSpan w:val="3"/>
            <w:tcBorders>
              <w:top w:val="single" w:sz="18" w:space="0" w:color="auto"/>
            </w:tcBorders>
            <w:shd w:val="clear" w:color="auto" w:fill="auto"/>
          </w:tcPr>
          <w:p w14:paraId="1DA007AD" w14:textId="77777777" w:rsidR="007A3C68" w:rsidRPr="006D4B00" w:rsidRDefault="007A3C68" w:rsidP="006D4B00">
            <w:pPr>
              <w:jc w:val="both"/>
              <w:rPr>
                <w:b/>
                <w:sz w:val="22"/>
                <w:szCs w:val="22"/>
              </w:rPr>
            </w:pPr>
            <w:r w:rsidRPr="006D4B00">
              <w:rPr>
                <w:b/>
                <w:sz w:val="22"/>
                <w:szCs w:val="22"/>
              </w:rPr>
              <w:t>Bendrosios tinkamumo sąlygos tinkamiems vietos projekto finansavimo šaltiniams, numatytos Vietos projektų  administravimo taisyklių 32 punkte ir Vietos projektų administravimo taisyklių 5 priede „Pareiškėjo ir (arba) vietos projekto partnerio tinkamo prisidėjimo prie vietos projekto įgyvendinimo įnašu natūra aprašas“.</w:t>
            </w:r>
          </w:p>
        </w:tc>
      </w:tr>
      <w:tr w:rsidR="007A3C68" w:rsidRPr="006D4B00" w14:paraId="3138C571" w14:textId="77777777" w:rsidTr="003970CA">
        <w:tc>
          <w:tcPr>
            <w:tcW w:w="1188" w:type="dxa"/>
            <w:tcBorders>
              <w:top w:val="single" w:sz="18" w:space="0" w:color="auto"/>
              <w:left w:val="single" w:sz="18" w:space="0" w:color="auto"/>
              <w:bottom w:val="single" w:sz="18" w:space="0" w:color="auto"/>
            </w:tcBorders>
            <w:shd w:val="clear" w:color="auto" w:fill="F7CAAC"/>
            <w:vAlign w:val="center"/>
          </w:tcPr>
          <w:p w14:paraId="59A2A7EB" w14:textId="77777777" w:rsidR="007A3C68" w:rsidRPr="006D4B00" w:rsidRDefault="007A3C68" w:rsidP="006D4B00">
            <w:pPr>
              <w:rPr>
                <w:b/>
                <w:sz w:val="22"/>
                <w:szCs w:val="22"/>
              </w:rPr>
            </w:pPr>
            <w:r w:rsidRPr="006D4B00">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010D7EF" w14:textId="77777777" w:rsidR="007A3C68" w:rsidRPr="006D4B00" w:rsidRDefault="007A3C68" w:rsidP="006D4B00">
            <w:pPr>
              <w:rPr>
                <w:b/>
                <w:sz w:val="22"/>
                <w:szCs w:val="22"/>
                <w:u w:val="single"/>
              </w:rPr>
            </w:pPr>
            <w:r w:rsidRPr="006D4B00">
              <w:rPr>
                <w:b/>
                <w:sz w:val="22"/>
                <w:szCs w:val="22"/>
                <w:u w:val="single"/>
              </w:rPr>
              <w:t>Vietos projekto vykdytojo ir jo partnerių įsipareigojimai:</w:t>
            </w:r>
            <w:r w:rsidRPr="006D4B00">
              <w:rPr>
                <w:b/>
                <w:i/>
                <w:sz w:val="22"/>
                <w:szCs w:val="22"/>
              </w:rPr>
              <w:t xml:space="preserve"> </w:t>
            </w:r>
          </w:p>
        </w:tc>
      </w:tr>
      <w:tr w:rsidR="007A3C68" w:rsidRPr="006D4B00" w14:paraId="7FEEF74F" w14:textId="77777777" w:rsidTr="003970CA">
        <w:tc>
          <w:tcPr>
            <w:tcW w:w="1188" w:type="dxa"/>
            <w:tcBorders>
              <w:top w:val="single" w:sz="18" w:space="0" w:color="auto"/>
              <w:bottom w:val="single" w:sz="4" w:space="0" w:color="auto"/>
            </w:tcBorders>
            <w:shd w:val="clear" w:color="auto" w:fill="auto"/>
            <w:vAlign w:val="center"/>
          </w:tcPr>
          <w:p w14:paraId="69FB3CD1" w14:textId="77777777" w:rsidR="007A3C68" w:rsidRPr="006D4B00" w:rsidRDefault="007A3C68" w:rsidP="006D4B00">
            <w:pPr>
              <w:rPr>
                <w:b/>
                <w:sz w:val="22"/>
                <w:szCs w:val="22"/>
              </w:rPr>
            </w:pPr>
            <w:r w:rsidRPr="006D4B00">
              <w:rPr>
                <w:b/>
                <w:sz w:val="22"/>
                <w:szCs w:val="22"/>
              </w:rPr>
              <w:t>4.3.1.</w:t>
            </w:r>
          </w:p>
        </w:tc>
        <w:tc>
          <w:tcPr>
            <w:tcW w:w="13975" w:type="dxa"/>
            <w:gridSpan w:val="3"/>
            <w:tcBorders>
              <w:top w:val="single" w:sz="18" w:space="0" w:color="auto"/>
              <w:bottom w:val="single" w:sz="4" w:space="0" w:color="auto"/>
            </w:tcBorders>
            <w:shd w:val="clear" w:color="auto" w:fill="auto"/>
          </w:tcPr>
          <w:p w14:paraId="665903AD" w14:textId="77777777" w:rsidR="007A3C68" w:rsidRPr="006D4B00" w:rsidRDefault="007A3C68" w:rsidP="006D4B00">
            <w:pPr>
              <w:jc w:val="both"/>
              <w:rPr>
                <w:b/>
                <w:sz w:val="22"/>
                <w:szCs w:val="22"/>
              </w:rPr>
            </w:pPr>
            <w:r w:rsidRPr="006D4B00">
              <w:rPr>
                <w:b/>
                <w:sz w:val="22"/>
                <w:szCs w:val="22"/>
              </w:rPr>
              <w:t>Bendrieji vietos projekto vykdytojo ir jo partnerių įsipareigojimai, numatyti Vietos projektų administravimo taisyklių 35 punkte</w:t>
            </w:r>
          </w:p>
        </w:tc>
      </w:tr>
      <w:tr w:rsidR="007A3C68" w:rsidRPr="006D4B00" w14:paraId="530C3562" w14:textId="77777777" w:rsidTr="003970CA">
        <w:tc>
          <w:tcPr>
            <w:tcW w:w="1188" w:type="dxa"/>
            <w:shd w:val="clear" w:color="auto" w:fill="auto"/>
            <w:vAlign w:val="center"/>
          </w:tcPr>
          <w:p w14:paraId="0D928E62" w14:textId="77777777" w:rsidR="007A3C68" w:rsidRPr="006D4B00" w:rsidRDefault="007A3C68" w:rsidP="006D4B00">
            <w:pPr>
              <w:rPr>
                <w:b/>
                <w:sz w:val="22"/>
                <w:szCs w:val="22"/>
              </w:rPr>
            </w:pPr>
            <w:r w:rsidRPr="006D4B00">
              <w:rPr>
                <w:b/>
                <w:sz w:val="22"/>
                <w:szCs w:val="22"/>
              </w:rPr>
              <w:t>4.3.2.</w:t>
            </w:r>
          </w:p>
        </w:tc>
        <w:tc>
          <w:tcPr>
            <w:tcW w:w="13975" w:type="dxa"/>
            <w:gridSpan w:val="3"/>
            <w:shd w:val="clear" w:color="auto" w:fill="auto"/>
          </w:tcPr>
          <w:p w14:paraId="4A6D02AB" w14:textId="77777777" w:rsidR="007A3C68" w:rsidRPr="006D4B00" w:rsidRDefault="007A3C68" w:rsidP="006D4B00">
            <w:pPr>
              <w:jc w:val="both"/>
              <w:rPr>
                <w:b/>
                <w:sz w:val="22"/>
                <w:szCs w:val="22"/>
              </w:rPr>
            </w:pPr>
            <w:r w:rsidRPr="006D4B00">
              <w:rPr>
                <w:b/>
                <w:sz w:val="22"/>
                <w:szCs w:val="22"/>
              </w:rPr>
              <w:t>Papildomi vietos projekto vykdytojo ir jo partnerių įsipareigojimai:</w:t>
            </w:r>
          </w:p>
        </w:tc>
      </w:tr>
      <w:tr w:rsidR="007A3C68" w:rsidRPr="006D4B00" w14:paraId="186E6343" w14:textId="77777777" w:rsidTr="003970CA">
        <w:tc>
          <w:tcPr>
            <w:tcW w:w="1188" w:type="dxa"/>
            <w:shd w:val="clear" w:color="auto" w:fill="auto"/>
            <w:vAlign w:val="center"/>
          </w:tcPr>
          <w:p w14:paraId="1668D396" w14:textId="77777777" w:rsidR="007A3C68" w:rsidRPr="006D4B00" w:rsidRDefault="007A3C68" w:rsidP="006D4B00">
            <w:pPr>
              <w:rPr>
                <w:bCs/>
                <w:sz w:val="22"/>
                <w:szCs w:val="22"/>
              </w:rPr>
            </w:pPr>
            <w:r w:rsidRPr="006D4B00">
              <w:rPr>
                <w:bCs/>
                <w:sz w:val="22"/>
                <w:szCs w:val="22"/>
              </w:rPr>
              <w:t>4.3.2.1.</w:t>
            </w:r>
          </w:p>
        </w:tc>
        <w:tc>
          <w:tcPr>
            <w:tcW w:w="13975" w:type="dxa"/>
            <w:gridSpan w:val="3"/>
            <w:shd w:val="clear" w:color="auto" w:fill="auto"/>
          </w:tcPr>
          <w:p w14:paraId="4E89D2F2" w14:textId="77777777" w:rsidR="007A3C68" w:rsidRPr="006D4B00" w:rsidRDefault="007A3C68" w:rsidP="006D4B00">
            <w:pPr>
              <w:jc w:val="both"/>
              <w:rPr>
                <w:sz w:val="22"/>
                <w:szCs w:val="22"/>
              </w:rPr>
            </w:pPr>
            <w:r w:rsidRPr="006D4B00">
              <w:rPr>
                <w:sz w:val="22"/>
                <w:szCs w:val="22"/>
              </w:rPr>
              <w:t>pradėti projekto įgyvendinimo darbus, ne vėliau kaip per 6 (šešis) mėnesius nuo paramos sutarties pasirašymo dienos;</w:t>
            </w:r>
          </w:p>
        </w:tc>
      </w:tr>
      <w:tr w:rsidR="007A3C68" w:rsidRPr="006D4B00" w14:paraId="5B943E34" w14:textId="77777777" w:rsidTr="003970CA">
        <w:tc>
          <w:tcPr>
            <w:tcW w:w="1188" w:type="dxa"/>
            <w:shd w:val="clear" w:color="auto" w:fill="auto"/>
            <w:vAlign w:val="center"/>
          </w:tcPr>
          <w:p w14:paraId="5DE2B08B" w14:textId="77777777" w:rsidR="007A3C68" w:rsidRPr="006D4B00" w:rsidRDefault="007A3C68" w:rsidP="006D4B00">
            <w:pPr>
              <w:rPr>
                <w:bCs/>
                <w:sz w:val="22"/>
                <w:szCs w:val="22"/>
              </w:rPr>
            </w:pPr>
            <w:r w:rsidRPr="006D4B00">
              <w:rPr>
                <w:bCs/>
                <w:sz w:val="22"/>
                <w:szCs w:val="22"/>
              </w:rPr>
              <w:t>4.3.2.2.</w:t>
            </w:r>
          </w:p>
        </w:tc>
        <w:tc>
          <w:tcPr>
            <w:tcW w:w="13975" w:type="dxa"/>
            <w:gridSpan w:val="3"/>
            <w:shd w:val="clear" w:color="auto" w:fill="auto"/>
          </w:tcPr>
          <w:p w14:paraId="5C9BAEF8" w14:textId="77777777" w:rsidR="007A3C68" w:rsidRPr="006D4B00" w:rsidRDefault="007A3C68" w:rsidP="006D4B00">
            <w:pPr>
              <w:jc w:val="both"/>
              <w:rPr>
                <w:sz w:val="22"/>
                <w:szCs w:val="22"/>
              </w:rPr>
            </w:pPr>
            <w:r w:rsidRPr="006D4B00">
              <w:rPr>
                <w:sz w:val="22"/>
                <w:szCs w:val="22"/>
              </w:rPr>
              <w:t>įgyvendinti projektą per 24 (dvidešimt keturis) mėnesius nuo paramos sutarties pasirašymo dienos;</w:t>
            </w:r>
          </w:p>
        </w:tc>
      </w:tr>
      <w:tr w:rsidR="007A3C68" w:rsidRPr="006D4B00" w14:paraId="1D4FF0D4" w14:textId="77777777" w:rsidTr="003970CA">
        <w:tc>
          <w:tcPr>
            <w:tcW w:w="1188" w:type="dxa"/>
            <w:shd w:val="clear" w:color="auto" w:fill="auto"/>
            <w:vAlign w:val="center"/>
          </w:tcPr>
          <w:p w14:paraId="6123301F" w14:textId="77777777" w:rsidR="007A3C68" w:rsidRPr="006D4B00" w:rsidRDefault="007A3C68" w:rsidP="006D4B00">
            <w:pPr>
              <w:rPr>
                <w:bCs/>
                <w:sz w:val="22"/>
                <w:szCs w:val="22"/>
              </w:rPr>
            </w:pPr>
            <w:r w:rsidRPr="006D4B00">
              <w:rPr>
                <w:bCs/>
                <w:sz w:val="22"/>
                <w:szCs w:val="22"/>
              </w:rPr>
              <w:t>4.3.2.3.</w:t>
            </w:r>
          </w:p>
        </w:tc>
        <w:tc>
          <w:tcPr>
            <w:tcW w:w="13975" w:type="dxa"/>
            <w:gridSpan w:val="3"/>
            <w:shd w:val="clear" w:color="auto" w:fill="auto"/>
          </w:tcPr>
          <w:p w14:paraId="1DFA104C" w14:textId="77777777" w:rsidR="007A3C68" w:rsidRPr="006D4B00" w:rsidRDefault="007A3C68" w:rsidP="006D4B00">
            <w:pPr>
              <w:jc w:val="both"/>
              <w:rPr>
                <w:sz w:val="22"/>
                <w:szCs w:val="22"/>
              </w:rPr>
            </w:pPr>
            <w:r w:rsidRPr="006D4B00">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7A3C68" w:rsidRPr="006D4B00" w14:paraId="0128A965" w14:textId="77777777" w:rsidTr="003970CA">
        <w:tc>
          <w:tcPr>
            <w:tcW w:w="1188" w:type="dxa"/>
            <w:shd w:val="clear" w:color="auto" w:fill="auto"/>
            <w:vAlign w:val="center"/>
          </w:tcPr>
          <w:p w14:paraId="1ED6B7DB" w14:textId="77777777" w:rsidR="007A3C68" w:rsidRPr="006D4B00" w:rsidRDefault="007A3C68" w:rsidP="006D4B00">
            <w:pPr>
              <w:rPr>
                <w:bCs/>
                <w:sz w:val="22"/>
                <w:szCs w:val="22"/>
              </w:rPr>
            </w:pPr>
            <w:r w:rsidRPr="006D4B00">
              <w:rPr>
                <w:bCs/>
                <w:sz w:val="22"/>
                <w:szCs w:val="22"/>
              </w:rPr>
              <w:t>4.3.2.4.</w:t>
            </w:r>
          </w:p>
        </w:tc>
        <w:tc>
          <w:tcPr>
            <w:tcW w:w="13975" w:type="dxa"/>
            <w:gridSpan w:val="3"/>
            <w:shd w:val="clear" w:color="auto" w:fill="auto"/>
          </w:tcPr>
          <w:p w14:paraId="2E5800EF" w14:textId="77777777" w:rsidR="007A3C68" w:rsidRPr="006D4B00" w:rsidRDefault="007A3C68" w:rsidP="006D4B00">
            <w:pPr>
              <w:jc w:val="both"/>
              <w:rPr>
                <w:sz w:val="22"/>
                <w:szCs w:val="22"/>
              </w:rPr>
            </w:pPr>
            <w:r w:rsidRPr="006D4B00">
              <w:rPr>
                <w:sz w:val="22"/>
                <w:szCs w:val="22"/>
              </w:rPr>
              <w:t>ne vėliau kaip per 10 darbo dienų pranešti VPS vykdytojai apie bet kurių duomenų, nurodytų paramos paraiškoje, taip pat apie savo rekvizitų pasikeitimus;</w:t>
            </w:r>
          </w:p>
        </w:tc>
      </w:tr>
      <w:tr w:rsidR="007A3C68" w:rsidRPr="006D4B00" w14:paraId="0B5A18FA" w14:textId="77777777" w:rsidTr="003970CA">
        <w:tc>
          <w:tcPr>
            <w:tcW w:w="1188" w:type="dxa"/>
            <w:shd w:val="clear" w:color="auto" w:fill="auto"/>
            <w:vAlign w:val="center"/>
          </w:tcPr>
          <w:p w14:paraId="0FF72FA2" w14:textId="77777777" w:rsidR="007A3C68" w:rsidRPr="006D4B00" w:rsidRDefault="007A3C68" w:rsidP="006D4B00">
            <w:pPr>
              <w:rPr>
                <w:bCs/>
                <w:sz w:val="22"/>
                <w:szCs w:val="22"/>
              </w:rPr>
            </w:pPr>
            <w:r w:rsidRPr="006D4B00">
              <w:rPr>
                <w:bCs/>
                <w:sz w:val="22"/>
                <w:szCs w:val="22"/>
              </w:rPr>
              <w:t>4.3.2.5.</w:t>
            </w:r>
          </w:p>
        </w:tc>
        <w:tc>
          <w:tcPr>
            <w:tcW w:w="13975" w:type="dxa"/>
            <w:gridSpan w:val="3"/>
            <w:shd w:val="clear" w:color="auto" w:fill="auto"/>
          </w:tcPr>
          <w:p w14:paraId="18EB0637" w14:textId="77777777" w:rsidR="007A3C68" w:rsidRPr="006D4B00" w:rsidRDefault="007A3C68" w:rsidP="006D4B00">
            <w:pPr>
              <w:jc w:val="both"/>
              <w:rPr>
                <w:sz w:val="22"/>
                <w:szCs w:val="22"/>
              </w:rPr>
            </w:pPr>
            <w:r w:rsidRPr="006D4B00">
              <w:rPr>
                <w:sz w:val="22"/>
                <w:szCs w:val="22"/>
              </w:rPr>
              <w:t>užtikrinti, kad projekte numatytos išlaidos nebus finansuojamos iš kitų ES fondų ir kitų viešųjų lėšų;</w:t>
            </w:r>
          </w:p>
        </w:tc>
      </w:tr>
      <w:tr w:rsidR="007A3C68" w:rsidRPr="006D4B00" w14:paraId="03A9275A" w14:textId="77777777" w:rsidTr="003970CA">
        <w:tc>
          <w:tcPr>
            <w:tcW w:w="1188" w:type="dxa"/>
            <w:shd w:val="clear" w:color="auto" w:fill="auto"/>
            <w:vAlign w:val="center"/>
          </w:tcPr>
          <w:p w14:paraId="1A7CF85D" w14:textId="77777777" w:rsidR="007A3C68" w:rsidRPr="006D4B00" w:rsidRDefault="007A3C68" w:rsidP="006D4B00">
            <w:pPr>
              <w:rPr>
                <w:bCs/>
                <w:sz w:val="22"/>
                <w:szCs w:val="22"/>
              </w:rPr>
            </w:pPr>
            <w:r w:rsidRPr="006D4B00">
              <w:rPr>
                <w:bCs/>
                <w:sz w:val="22"/>
                <w:szCs w:val="22"/>
              </w:rPr>
              <w:t>4.3.2.6.</w:t>
            </w:r>
          </w:p>
        </w:tc>
        <w:tc>
          <w:tcPr>
            <w:tcW w:w="13975" w:type="dxa"/>
            <w:gridSpan w:val="3"/>
            <w:shd w:val="clear" w:color="auto" w:fill="auto"/>
          </w:tcPr>
          <w:p w14:paraId="4750D932" w14:textId="77777777" w:rsidR="007A3C68" w:rsidRPr="006D4B00" w:rsidRDefault="007A3C68" w:rsidP="006D4B00">
            <w:pPr>
              <w:jc w:val="both"/>
              <w:rPr>
                <w:sz w:val="22"/>
                <w:szCs w:val="22"/>
              </w:rPr>
            </w:pPr>
            <w:r w:rsidRPr="006D4B00">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7A3C68" w:rsidRPr="006D4B00" w14:paraId="4752085E" w14:textId="77777777" w:rsidTr="003970CA">
        <w:tc>
          <w:tcPr>
            <w:tcW w:w="1188" w:type="dxa"/>
            <w:shd w:val="clear" w:color="auto" w:fill="auto"/>
            <w:vAlign w:val="center"/>
          </w:tcPr>
          <w:p w14:paraId="0B574AC4" w14:textId="77777777" w:rsidR="007A3C68" w:rsidRPr="006D4B00" w:rsidRDefault="007A3C68" w:rsidP="006D4B00">
            <w:pPr>
              <w:rPr>
                <w:bCs/>
                <w:sz w:val="22"/>
                <w:szCs w:val="22"/>
              </w:rPr>
            </w:pPr>
            <w:r w:rsidRPr="006D4B00">
              <w:rPr>
                <w:bCs/>
                <w:sz w:val="22"/>
                <w:szCs w:val="22"/>
              </w:rPr>
              <w:t>4.3.2.7.</w:t>
            </w:r>
          </w:p>
        </w:tc>
        <w:tc>
          <w:tcPr>
            <w:tcW w:w="13975" w:type="dxa"/>
            <w:gridSpan w:val="3"/>
            <w:shd w:val="clear" w:color="auto" w:fill="auto"/>
          </w:tcPr>
          <w:p w14:paraId="2EDBF4FB" w14:textId="77777777" w:rsidR="007A3C68" w:rsidRPr="006D4B00" w:rsidRDefault="007A3C68" w:rsidP="006D4B00">
            <w:pPr>
              <w:jc w:val="both"/>
              <w:rPr>
                <w:sz w:val="22"/>
                <w:szCs w:val="22"/>
              </w:rPr>
            </w:pPr>
            <w:r w:rsidRPr="006D4B00">
              <w:rPr>
                <w:sz w:val="22"/>
                <w:szCs w:val="22"/>
              </w:rPr>
              <w:t>neperleisti teisių ir įsipareigojimų, kylančių iš paraiškos, tretiesiems asmenims be rašytinio Agentūros sutikimo;</w:t>
            </w:r>
          </w:p>
        </w:tc>
      </w:tr>
      <w:tr w:rsidR="007A3C68" w:rsidRPr="006D4B00" w14:paraId="389C703B" w14:textId="77777777" w:rsidTr="003970CA">
        <w:tc>
          <w:tcPr>
            <w:tcW w:w="1188" w:type="dxa"/>
            <w:shd w:val="clear" w:color="auto" w:fill="auto"/>
            <w:vAlign w:val="center"/>
          </w:tcPr>
          <w:p w14:paraId="3117C70E" w14:textId="77777777" w:rsidR="007A3C68" w:rsidRPr="006D4B00" w:rsidRDefault="007A3C68" w:rsidP="006D4B00">
            <w:pPr>
              <w:rPr>
                <w:bCs/>
                <w:sz w:val="22"/>
                <w:szCs w:val="22"/>
              </w:rPr>
            </w:pPr>
            <w:r w:rsidRPr="006D4B00">
              <w:rPr>
                <w:bCs/>
                <w:sz w:val="22"/>
                <w:szCs w:val="22"/>
              </w:rPr>
              <w:t>4.3.2.8.</w:t>
            </w:r>
          </w:p>
        </w:tc>
        <w:tc>
          <w:tcPr>
            <w:tcW w:w="13975" w:type="dxa"/>
            <w:gridSpan w:val="3"/>
            <w:shd w:val="clear" w:color="auto" w:fill="auto"/>
          </w:tcPr>
          <w:p w14:paraId="783C33CE" w14:textId="77777777" w:rsidR="007A3C68" w:rsidRPr="006D4B00" w:rsidRDefault="007A3C68" w:rsidP="006D4B00">
            <w:pPr>
              <w:jc w:val="both"/>
              <w:rPr>
                <w:sz w:val="22"/>
                <w:szCs w:val="22"/>
              </w:rPr>
            </w:pPr>
            <w:r w:rsidRPr="006D4B00">
              <w:rPr>
                <w:sz w:val="22"/>
                <w:szCs w:val="22"/>
              </w:rPr>
              <w:t>pateikti VPS vykdytojai galutinę projekto įgyvendinimo ataskaitą, o projekto kontrolės laikotarpiu užbaigto projekto metines ataskaitas;</w:t>
            </w:r>
          </w:p>
        </w:tc>
      </w:tr>
      <w:tr w:rsidR="007A3C68" w:rsidRPr="006D4B00" w14:paraId="62020F43" w14:textId="77777777" w:rsidTr="003970CA">
        <w:tc>
          <w:tcPr>
            <w:tcW w:w="1188" w:type="dxa"/>
            <w:shd w:val="clear" w:color="auto" w:fill="auto"/>
            <w:vAlign w:val="center"/>
          </w:tcPr>
          <w:p w14:paraId="648A4DCA" w14:textId="77777777" w:rsidR="007A3C68" w:rsidRPr="006D4B00" w:rsidRDefault="007A3C68" w:rsidP="006D4B00">
            <w:pPr>
              <w:rPr>
                <w:bCs/>
                <w:sz w:val="22"/>
                <w:szCs w:val="22"/>
              </w:rPr>
            </w:pPr>
            <w:r w:rsidRPr="006D4B00">
              <w:rPr>
                <w:bCs/>
                <w:sz w:val="22"/>
                <w:szCs w:val="22"/>
              </w:rPr>
              <w:t>4.3.2.9.</w:t>
            </w:r>
          </w:p>
        </w:tc>
        <w:tc>
          <w:tcPr>
            <w:tcW w:w="13975" w:type="dxa"/>
            <w:gridSpan w:val="3"/>
            <w:shd w:val="clear" w:color="auto" w:fill="auto"/>
          </w:tcPr>
          <w:p w14:paraId="28D72DBA" w14:textId="77777777" w:rsidR="007A3C68" w:rsidRPr="006D4B00" w:rsidRDefault="007A3C68" w:rsidP="006D4B00">
            <w:pPr>
              <w:jc w:val="both"/>
              <w:rPr>
                <w:sz w:val="22"/>
                <w:szCs w:val="22"/>
              </w:rPr>
            </w:pPr>
            <w:r w:rsidRPr="006D4B00">
              <w:rPr>
                <w:sz w:val="22"/>
                <w:szCs w:val="22"/>
              </w:rPr>
              <w:t>pasibaigus projekto kontrolės laikotarpiui, užtikrinti projekto investicijų tęstinumą ir  priežiūrą;</w:t>
            </w:r>
          </w:p>
        </w:tc>
      </w:tr>
      <w:tr w:rsidR="007A3C68" w:rsidRPr="006D4B00" w14:paraId="6C9F7722" w14:textId="77777777" w:rsidTr="003970CA">
        <w:tc>
          <w:tcPr>
            <w:tcW w:w="1188" w:type="dxa"/>
            <w:shd w:val="clear" w:color="auto" w:fill="auto"/>
            <w:vAlign w:val="center"/>
          </w:tcPr>
          <w:p w14:paraId="04105D41" w14:textId="77777777" w:rsidR="007A3C68" w:rsidRPr="006D4B00" w:rsidRDefault="007A3C68" w:rsidP="006D4B00">
            <w:pPr>
              <w:rPr>
                <w:bCs/>
                <w:sz w:val="22"/>
                <w:szCs w:val="22"/>
              </w:rPr>
            </w:pPr>
            <w:r w:rsidRPr="006D4B00">
              <w:rPr>
                <w:bCs/>
                <w:sz w:val="22"/>
                <w:szCs w:val="22"/>
              </w:rPr>
              <w:t>4.3.2.10.</w:t>
            </w:r>
          </w:p>
        </w:tc>
        <w:tc>
          <w:tcPr>
            <w:tcW w:w="13975" w:type="dxa"/>
            <w:gridSpan w:val="3"/>
            <w:shd w:val="clear" w:color="auto" w:fill="auto"/>
          </w:tcPr>
          <w:p w14:paraId="02D626E9" w14:textId="77777777" w:rsidR="007A3C68" w:rsidRPr="006D4B00" w:rsidRDefault="007A3C68" w:rsidP="006D4B00">
            <w:pPr>
              <w:jc w:val="both"/>
              <w:rPr>
                <w:sz w:val="22"/>
                <w:szCs w:val="22"/>
              </w:rPr>
            </w:pPr>
            <w:r w:rsidRPr="006D4B00">
              <w:rPr>
                <w:sz w:val="22"/>
                <w:szCs w:val="22"/>
              </w:rPr>
              <w:t>patirtos išlaidos turi būti įtrauktos į pareiškėjo balansą (šios išlaidos negali būti įtrauktos į jų veiklos sąnaudas).</w:t>
            </w:r>
          </w:p>
        </w:tc>
      </w:tr>
    </w:tbl>
    <w:p w14:paraId="3CAA3FED" w14:textId="77777777" w:rsidR="007A3C68" w:rsidRPr="006D4B00" w:rsidRDefault="007A3C68" w:rsidP="006D4B00">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608"/>
      </w:tblGrid>
      <w:tr w:rsidR="007A3C68" w:rsidRPr="006D4B00" w14:paraId="7B94164E" w14:textId="77777777" w:rsidTr="003970CA">
        <w:tc>
          <w:tcPr>
            <w:tcW w:w="15163" w:type="dxa"/>
            <w:gridSpan w:val="2"/>
            <w:shd w:val="clear" w:color="auto" w:fill="F4B083"/>
          </w:tcPr>
          <w:p w14:paraId="6A633924" w14:textId="77777777" w:rsidR="007A3C68" w:rsidRPr="006D4B00" w:rsidRDefault="007A3C68" w:rsidP="006D4B00">
            <w:pPr>
              <w:suppressAutoHyphens/>
              <w:autoSpaceDE w:val="0"/>
              <w:autoSpaceDN w:val="0"/>
              <w:adjustRightInd w:val="0"/>
              <w:textAlignment w:val="center"/>
              <w:rPr>
                <w:b/>
                <w:sz w:val="22"/>
                <w:szCs w:val="22"/>
              </w:rPr>
            </w:pPr>
            <w:r w:rsidRPr="006D4B00">
              <w:rPr>
                <w:b/>
                <w:sz w:val="22"/>
                <w:szCs w:val="22"/>
              </w:rPr>
              <w:t>5. PRIE VIETOS PROJEKTO PARAIŠKOS PRIDEDAMI DOKUMENTAI</w:t>
            </w:r>
          </w:p>
        </w:tc>
      </w:tr>
      <w:tr w:rsidR="007A3C68" w:rsidRPr="006D4B00" w14:paraId="56CD6EAF" w14:textId="77777777" w:rsidTr="003970CA">
        <w:trPr>
          <w:trHeight w:val="342"/>
        </w:trPr>
        <w:tc>
          <w:tcPr>
            <w:tcW w:w="15163" w:type="dxa"/>
            <w:gridSpan w:val="2"/>
            <w:shd w:val="clear" w:color="auto" w:fill="auto"/>
          </w:tcPr>
          <w:p w14:paraId="666302B0" w14:textId="77777777" w:rsidR="004302DE" w:rsidRPr="006D4B00" w:rsidRDefault="004302DE" w:rsidP="006D4B00">
            <w:pPr>
              <w:autoSpaceDE w:val="0"/>
              <w:autoSpaceDN w:val="0"/>
              <w:adjustRightInd w:val="0"/>
              <w:ind w:right="179"/>
              <w:jc w:val="both"/>
              <w:rPr>
                <w:sz w:val="22"/>
                <w:szCs w:val="22"/>
                <w:lang w:eastAsia="en-US"/>
              </w:rPr>
            </w:pPr>
            <w:r w:rsidRPr="006D4B00">
              <w:rPr>
                <w:sz w:val="22"/>
                <w:szCs w:val="22"/>
                <w:lang w:eastAsia="en-US"/>
              </w:rPr>
              <w:t>Karantino ar ekstremaliosios situacijos dėl COVID-19 ligos (</w:t>
            </w:r>
            <w:proofErr w:type="spellStart"/>
            <w:r w:rsidRPr="006D4B00">
              <w:rPr>
                <w:sz w:val="22"/>
                <w:szCs w:val="22"/>
                <w:lang w:eastAsia="en-US"/>
              </w:rPr>
              <w:t>koronaviruso</w:t>
            </w:r>
            <w:proofErr w:type="spellEnd"/>
            <w:r w:rsidRPr="006D4B00">
              <w:rPr>
                <w:sz w:val="22"/>
                <w:szCs w:val="22"/>
                <w:lang w:eastAsia="en-US"/>
              </w:rPr>
              <w:t xml:space="preserve"> infekcijos) plitimo grėsmės metu pareiškėjas pasirašytą vietos projekto paraišką Šiaurės vakarų Lietuvos vietos veiklos grupei darbo laiku papildomai gali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w:t>
            </w:r>
            <w:r w:rsidRPr="006D4B00">
              <w:rPr>
                <w:sz w:val="22"/>
                <w:szCs w:val="22"/>
                <w:lang w:eastAsia="en-US"/>
              </w:rPr>
              <w:lastRenderedPageBreak/>
              <w:t xml:space="preserve">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14:paraId="7F6AFAE4" w14:textId="77777777" w:rsidR="004302DE" w:rsidRPr="006D4B00" w:rsidRDefault="004302DE" w:rsidP="006D4B00">
            <w:pPr>
              <w:autoSpaceDE w:val="0"/>
              <w:autoSpaceDN w:val="0"/>
              <w:adjustRightInd w:val="0"/>
              <w:ind w:right="179"/>
              <w:jc w:val="both"/>
              <w:rPr>
                <w:sz w:val="22"/>
                <w:szCs w:val="22"/>
                <w:lang w:eastAsia="en-US"/>
              </w:rPr>
            </w:pPr>
            <w:r w:rsidRPr="006D4B00">
              <w:rPr>
                <w:sz w:val="22"/>
                <w:szCs w:val="22"/>
                <w:lang w:eastAsia="en-US"/>
              </w:rPr>
              <w:t xml:space="preserve">Pasibaigus karantinui, vietos projektų paraiškos bus priimamos Šiaurės vakarų Lietuvos vietos veiklos grupės būstinėje adresu: Laisvės 39–102, 103 kab. Mažeikiai, darbo dienomis darbo metu. </w:t>
            </w:r>
          </w:p>
          <w:p w14:paraId="4627FEAE" w14:textId="77777777" w:rsidR="004302DE" w:rsidRPr="006D4B00" w:rsidRDefault="004302DE" w:rsidP="006D4B00">
            <w:pPr>
              <w:autoSpaceDE w:val="0"/>
              <w:autoSpaceDN w:val="0"/>
              <w:adjustRightInd w:val="0"/>
              <w:ind w:right="179"/>
              <w:jc w:val="both"/>
              <w:rPr>
                <w:sz w:val="22"/>
                <w:szCs w:val="22"/>
                <w:lang w:eastAsia="en-US"/>
              </w:rPr>
            </w:pPr>
            <w:r w:rsidRPr="006D4B00">
              <w:rPr>
                <w:sz w:val="22"/>
                <w:szCs w:val="22"/>
                <w:lang w:eastAsia="en-US"/>
              </w:rPr>
              <w:t>Karantino ar ekstremaliosios situacijos dėl COVID-19 ligos (</w:t>
            </w:r>
            <w:proofErr w:type="spellStart"/>
            <w:r w:rsidRPr="006D4B00">
              <w:rPr>
                <w:sz w:val="22"/>
                <w:szCs w:val="22"/>
                <w:lang w:eastAsia="en-US"/>
              </w:rPr>
              <w:t>koronaviruso</w:t>
            </w:r>
            <w:proofErr w:type="spellEnd"/>
            <w:r w:rsidRPr="006D4B00">
              <w:rPr>
                <w:sz w:val="22"/>
                <w:szCs w:val="22"/>
                <w:lang w:eastAsia="en-US"/>
              </w:rPr>
              <w:t xml:space="preserve"> infekcijos) plitimo grėsmės metu vietos projekto paraiška taip pat gali būti pateikta VPS vykdytojos kvietime teikti vietos projektų paraiškas nurodytu el. paštu: </w:t>
            </w:r>
            <w:hyperlink r:id="rId12" w:history="1">
              <w:r w:rsidRPr="006D4B00">
                <w:rPr>
                  <w:rStyle w:val="Hipersaitas"/>
                  <w:sz w:val="22"/>
                  <w:szCs w:val="22"/>
                  <w:lang w:eastAsia="en-US"/>
                </w:rPr>
                <w:t>svlvvg</w:t>
              </w:r>
              <w:r w:rsidRPr="006D4B00">
                <w:rPr>
                  <w:rStyle w:val="Hipersaitas"/>
                  <w:sz w:val="22"/>
                  <w:szCs w:val="22"/>
                  <w:lang w:val="en-US" w:eastAsia="en-US"/>
                </w:rPr>
                <w:t>@gmail.com</w:t>
              </w:r>
            </w:hyperlink>
            <w:r w:rsidRPr="006D4B00">
              <w:rPr>
                <w:sz w:val="22"/>
                <w:szCs w:val="22"/>
                <w:lang w:val="en-US" w:eastAsia="en-US"/>
              </w:rPr>
              <w:t xml:space="preserve"> (</w:t>
            </w:r>
            <w:proofErr w:type="spellStart"/>
            <w:r w:rsidRPr="006D4B00">
              <w:rPr>
                <w:sz w:val="22"/>
                <w:szCs w:val="22"/>
                <w:lang w:val="en-US" w:eastAsia="en-US"/>
              </w:rPr>
              <w:t>taikoma</w:t>
            </w:r>
            <w:proofErr w:type="spellEnd"/>
            <w:r w:rsidRPr="006D4B00">
              <w:rPr>
                <w:sz w:val="22"/>
                <w:szCs w:val="22"/>
                <w:lang w:val="en-US" w:eastAsia="en-US"/>
              </w:rPr>
              <w:t xml:space="preserve"> ma</w:t>
            </w:r>
            <w:r w:rsidRPr="006D4B00">
              <w:rPr>
                <w:sz w:val="22"/>
                <w:szCs w:val="22"/>
                <w:lang w:eastAsia="en-US"/>
              </w:rPr>
              <w:t>ž</w:t>
            </w:r>
            <w:proofErr w:type="spellStart"/>
            <w:r w:rsidRPr="006D4B00">
              <w:rPr>
                <w:sz w:val="22"/>
                <w:szCs w:val="22"/>
                <w:lang w:val="en-US" w:eastAsia="en-US"/>
              </w:rPr>
              <w:t>iems</w:t>
            </w:r>
            <w:proofErr w:type="spellEnd"/>
            <w:r w:rsidRPr="006D4B00">
              <w:rPr>
                <w:sz w:val="22"/>
                <w:szCs w:val="22"/>
                <w:lang w:val="en-US" w:eastAsia="en-US"/>
              </w:rPr>
              <w:t xml:space="preserve"> </w:t>
            </w:r>
            <w:proofErr w:type="spellStart"/>
            <w:r w:rsidRPr="006D4B00">
              <w:rPr>
                <w:sz w:val="22"/>
                <w:szCs w:val="22"/>
                <w:lang w:val="en-US" w:eastAsia="en-US"/>
              </w:rPr>
              <w:t>vietos</w:t>
            </w:r>
            <w:proofErr w:type="spellEnd"/>
            <w:r w:rsidRPr="006D4B00">
              <w:rPr>
                <w:sz w:val="22"/>
                <w:szCs w:val="22"/>
                <w:lang w:val="en-US" w:eastAsia="en-US"/>
              </w:rPr>
              <w:t xml:space="preserve"> </w:t>
            </w:r>
            <w:proofErr w:type="spellStart"/>
            <w:r w:rsidRPr="006D4B00">
              <w:rPr>
                <w:sz w:val="22"/>
                <w:szCs w:val="22"/>
                <w:lang w:val="en-US" w:eastAsia="en-US"/>
              </w:rPr>
              <w:t>projektams</w:t>
            </w:r>
            <w:proofErr w:type="spellEnd"/>
            <w:r w:rsidRPr="006D4B00">
              <w:rPr>
                <w:sz w:val="22"/>
                <w:szCs w:val="22"/>
                <w:lang w:val="en-US" w:eastAsia="en-US"/>
              </w:rPr>
              <w:t xml:space="preserve">, kai </w:t>
            </w:r>
            <w:r w:rsidRPr="006D4B00">
              <w:rPr>
                <w:sz w:val="22"/>
                <w:szCs w:val="22"/>
                <w:lang w:eastAsia="en-US"/>
              </w:rPr>
              <w:t>prašoma paramos suma negali viršyti 10 000 eurų</w:t>
            </w:r>
            <w:r w:rsidRPr="006D4B00">
              <w:rPr>
                <w:sz w:val="22"/>
                <w:szCs w:val="22"/>
                <w:lang w:val="en-US" w:eastAsia="en-US"/>
              </w:rPr>
              <w:t>)</w:t>
            </w:r>
            <w:r w:rsidRPr="006D4B00">
              <w:rPr>
                <w:sz w:val="22"/>
                <w:szCs w:val="22"/>
                <w:lang w:eastAsia="en-US"/>
              </w:rPr>
              <w:t xml:space="preserve">. </w:t>
            </w:r>
          </w:p>
          <w:p w14:paraId="4F284434" w14:textId="5C11199E" w:rsidR="007A3C68" w:rsidRPr="006D4B00" w:rsidRDefault="004302DE" w:rsidP="006D4B00">
            <w:pPr>
              <w:jc w:val="both"/>
              <w:rPr>
                <w:sz w:val="22"/>
                <w:szCs w:val="22"/>
              </w:rPr>
            </w:pPr>
            <w:r w:rsidRPr="006D4B00">
              <w:rPr>
                <w:sz w:val="22"/>
                <w:szCs w:val="22"/>
                <w:lang w:eastAsia="en-US"/>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dokumentus(turi būti pateikiamas originalas arba kopija, patvirtinta pareiškėjo (arba įgalioto asmens) parašu ir antspaudu (jei toks yra ar jį privaloma turėti) arba notaro Lietuvos Respublikos </w:t>
            </w:r>
            <w:bookmarkStart w:id="2" w:name="n1_150"/>
            <w:r w:rsidRPr="006D4B00">
              <w:rPr>
                <w:sz w:val="22"/>
                <w:szCs w:val="22"/>
                <w:lang w:eastAsia="en-US"/>
              </w:rPr>
              <w:fldChar w:fldCharType="begin"/>
            </w:r>
            <w:r w:rsidRPr="006D4B00">
              <w:rPr>
                <w:sz w:val="22"/>
                <w:szCs w:val="22"/>
                <w:lang w:eastAsia="en-US"/>
              </w:rPr>
              <w:instrText xml:space="preserve"> HYPERLINK "https://www.e-tar.lt/portal/lt/legalAct/TAR.BE3136A78E80/ueyRbrFzhg" </w:instrText>
            </w:r>
            <w:r w:rsidRPr="006D4B00">
              <w:rPr>
                <w:sz w:val="22"/>
                <w:szCs w:val="22"/>
                <w:lang w:eastAsia="en-US"/>
              </w:rPr>
              <w:fldChar w:fldCharType="separate"/>
            </w:r>
            <w:r w:rsidRPr="006D4B00">
              <w:rPr>
                <w:rStyle w:val="Hipersaitas"/>
                <w:sz w:val="22"/>
                <w:szCs w:val="22"/>
                <w:lang w:eastAsia="en-US"/>
              </w:rPr>
              <w:t>notariato įstatymo</w:t>
            </w:r>
            <w:bookmarkStart w:id="3" w:name="pn1_150"/>
            <w:bookmarkEnd w:id="2"/>
            <w:bookmarkEnd w:id="3"/>
            <w:r w:rsidRPr="006D4B00">
              <w:rPr>
                <w:sz w:val="22"/>
                <w:szCs w:val="22"/>
                <w:lang w:eastAsia="en-US"/>
              </w:rPr>
              <w:fldChar w:fldCharType="end"/>
            </w:r>
            <w:r w:rsidRPr="006D4B00">
              <w:rPr>
                <w:sz w:val="22"/>
                <w:szCs w:val="22"/>
                <w:lang w:eastAsia="en-US"/>
              </w:rPr>
              <w:t xml:space="preserve"> nustatyta tvarka):</w:t>
            </w:r>
          </w:p>
        </w:tc>
      </w:tr>
      <w:tr w:rsidR="007A3C68" w:rsidRPr="006D4B00" w14:paraId="036F8A50" w14:textId="77777777" w:rsidTr="006D4B00">
        <w:trPr>
          <w:trHeight w:val="342"/>
        </w:trPr>
        <w:tc>
          <w:tcPr>
            <w:tcW w:w="1555" w:type="dxa"/>
            <w:vMerge w:val="restart"/>
            <w:shd w:val="clear" w:color="auto" w:fill="auto"/>
          </w:tcPr>
          <w:p w14:paraId="221C09B7" w14:textId="77777777" w:rsidR="007A3C68" w:rsidRPr="006D4B00" w:rsidRDefault="007A3C68" w:rsidP="006D4B00">
            <w:pPr>
              <w:pStyle w:val="BodyText1"/>
              <w:spacing w:line="240" w:lineRule="auto"/>
              <w:ind w:firstLine="0"/>
              <w:rPr>
                <w:b/>
                <w:sz w:val="22"/>
                <w:szCs w:val="22"/>
                <w:lang w:val="lt-LT"/>
              </w:rPr>
            </w:pPr>
            <w:r w:rsidRPr="006D4B00">
              <w:rPr>
                <w:b/>
                <w:sz w:val="22"/>
                <w:szCs w:val="22"/>
                <w:lang w:val="lt-LT"/>
              </w:rPr>
              <w:lastRenderedPageBreak/>
              <w:t>5.1. Turi būti pateikti šie dokumentai:</w:t>
            </w:r>
            <w:r w:rsidRPr="006D4B00">
              <w:rPr>
                <w:rStyle w:val="Puslapioinaosnuoroda"/>
                <w:i/>
                <w:sz w:val="22"/>
                <w:szCs w:val="22"/>
                <w:lang w:val="lt-LT"/>
              </w:rPr>
              <w:t xml:space="preserve"> </w:t>
            </w:r>
          </w:p>
          <w:p w14:paraId="28AD78AA" w14:textId="77777777" w:rsidR="007A3C68" w:rsidRPr="006D4B00" w:rsidRDefault="007A3C68" w:rsidP="006D4B00">
            <w:pPr>
              <w:suppressAutoHyphens/>
              <w:autoSpaceDE w:val="0"/>
              <w:autoSpaceDN w:val="0"/>
              <w:adjustRightInd w:val="0"/>
              <w:jc w:val="both"/>
              <w:textAlignment w:val="center"/>
              <w:rPr>
                <w:b/>
                <w:sz w:val="22"/>
                <w:szCs w:val="22"/>
              </w:rPr>
            </w:pPr>
          </w:p>
        </w:tc>
        <w:tc>
          <w:tcPr>
            <w:tcW w:w="13608" w:type="dxa"/>
            <w:shd w:val="clear" w:color="auto" w:fill="auto"/>
          </w:tcPr>
          <w:p w14:paraId="21FADAAA" w14:textId="77777777" w:rsidR="007A3C68" w:rsidRPr="006D4B00" w:rsidRDefault="007A3C68" w:rsidP="006D4B00">
            <w:pPr>
              <w:rPr>
                <w:sz w:val="22"/>
                <w:szCs w:val="22"/>
              </w:rPr>
            </w:pPr>
            <w:r w:rsidRPr="006D4B00">
              <w:rPr>
                <w:sz w:val="22"/>
                <w:szCs w:val="22"/>
              </w:rPr>
              <w:t xml:space="preserve">1. </w:t>
            </w:r>
            <w:r w:rsidRPr="006D4B00">
              <w:rPr>
                <w:b/>
                <w:sz w:val="22"/>
                <w:szCs w:val="22"/>
                <w:u w:val="single"/>
              </w:rPr>
              <w:t>Dokumentai, pagrindžiantys atitiktį vietos projektų atrankos kriterijams</w:t>
            </w:r>
            <w:r w:rsidRPr="006D4B00">
              <w:rPr>
                <w:sz w:val="22"/>
                <w:szCs w:val="22"/>
              </w:rPr>
              <w:t>:</w:t>
            </w:r>
            <w:r w:rsidRPr="006D4B00">
              <w:rPr>
                <w:rStyle w:val="Puslapioinaosnuoroda"/>
                <w:i/>
                <w:sz w:val="22"/>
                <w:szCs w:val="22"/>
              </w:rPr>
              <w:t xml:space="preserve"> </w:t>
            </w:r>
          </w:p>
          <w:p w14:paraId="2FA37B7C" w14:textId="77777777" w:rsidR="007A3C68" w:rsidRPr="006D4B00" w:rsidRDefault="007A3C68" w:rsidP="006D4B00">
            <w:pPr>
              <w:rPr>
                <w:sz w:val="22"/>
                <w:szCs w:val="22"/>
              </w:rPr>
            </w:pPr>
            <w:r w:rsidRPr="006D4B00">
              <w:rPr>
                <w:sz w:val="22"/>
                <w:szCs w:val="22"/>
              </w:rPr>
              <w:t>1.1. Jungtinės veiklos sutartis;</w:t>
            </w:r>
          </w:p>
          <w:p w14:paraId="2DC501B7" w14:textId="77777777" w:rsidR="007A3C68" w:rsidRPr="006D4B00" w:rsidRDefault="007A3C68" w:rsidP="006D4B00">
            <w:pPr>
              <w:rPr>
                <w:sz w:val="22"/>
                <w:szCs w:val="22"/>
              </w:rPr>
            </w:pPr>
            <w:r w:rsidRPr="006D4B00">
              <w:rPr>
                <w:sz w:val="22"/>
                <w:szCs w:val="22"/>
              </w:rPr>
              <w:t>1.2</w:t>
            </w:r>
            <w:r w:rsidRPr="006D4B00">
              <w:rPr>
                <w:i/>
                <w:sz w:val="22"/>
                <w:szCs w:val="22"/>
              </w:rPr>
              <w:t>.</w:t>
            </w:r>
            <w:r w:rsidRPr="006D4B00">
              <w:rPr>
                <w:sz w:val="22"/>
                <w:szCs w:val="22"/>
              </w:rPr>
              <w:t xml:space="preserve"> Mažeikių rajono savivaldybės tarybos sprendimas dėl lankytinų vietų sąrašo patvirtinimo (jei taikoma).</w:t>
            </w:r>
          </w:p>
          <w:p w14:paraId="79DF8FC3" w14:textId="77777777" w:rsidR="007A3C68" w:rsidRPr="006D4B00" w:rsidRDefault="007A3C68" w:rsidP="006D4B00">
            <w:pPr>
              <w:rPr>
                <w:sz w:val="22"/>
                <w:szCs w:val="22"/>
              </w:rPr>
            </w:pPr>
            <w:r w:rsidRPr="006D4B00">
              <w:rPr>
                <w:sz w:val="22"/>
                <w:szCs w:val="22"/>
              </w:rPr>
              <w:t xml:space="preserve">2. </w:t>
            </w:r>
            <w:r w:rsidRPr="006D4B00">
              <w:rPr>
                <w:b/>
                <w:sz w:val="22"/>
                <w:szCs w:val="22"/>
                <w:u w:val="single"/>
              </w:rPr>
              <w:t>Dokumentai, pagrindžiantys atitiktį tinkamumo sąlygoms, susijusioms su tinkamomis finansuoti išlaidomis</w:t>
            </w:r>
            <w:r w:rsidRPr="006D4B00">
              <w:rPr>
                <w:b/>
                <w:sz w:val="22"/>
                <w:szCs w:val="22"/>
              </w:rPr>
              <w:t>:</w:t>
            </w:r>
          </w:p>
          <w:p w14:paraId="109B1438" w14:textId="77777777" w:rsidR="007A3C68" w:rsidRPr="006D4B00" w:rsidRDefault="007A3C68" w:rsidP="006D4B00">
            <w:pPr>
              <w:rPr>
                <w:sz w:val="22"/>
                <w:szCs w:val="22"/>
              </w:rPr>
            </w:pPr>
            <w:r w:rsidRPr="006D4B00">
              <w:rPr>
                <w:sz w:val="22"/>
                <w:szCs w:val="22"/>
              </w:rPr>
              <w:t>2.1. Patirtas išlaidas pagrindžiantys ir įrodantys dokumentai (sutartys, sąskaitos faktūros, bankiniai pavedimai) (jei taikoma).</w:t>
            </w:r>
          </w:p>
          <w:p w14:paraId="28635CDF" w14:textId="77777777" w:rsidR="007A3C68" w:rsidRPr="006D4B00" w:rsidRDefault="007A3C68" w:rsidP="006D4B00">
            <w:pPr>
              <w:rPr>
                <w:b/>
                <w:sz w:val="22"/>
                <w:szCs w:val="22"/>
              </w:rPr>
            </w:pPr>
            <w:r w:rsidRPr="006D4B00">
              <w:rPr>
                <w:sz w:val="22"/>
                <w:szCs w:val="22"/>
              </w:rPr>
              <w:t xml:space="preserve">3. </w:t>
            </w:r>
            <w:r w:rsidRPr="006D4B00">
              <w:rPr>
                <w:b/>
                <w:sz w:val="22"/>
                <w:szCs w:val="22"/>
                <w:u w:val="single"/>
              </w:rPr>
              <w:t>Dokumentai, pagrindžiantys tinkamas vietos projekto išlaidas</w:t>
            </w:r>
            <w:r w:rsidRPr="006D4B00">
              <w:rPr>
                <w:b/>
                <w:sz w:val="22"/>
                <w:szCs w:val="22"/>
              </w:rPr>
              <w:t>:</w:t>
            </w:r>
          </w:p>
          <w:p w14:paraId="06EE9727" w14:textId="77777777" w:rsidR="007A3C68" w:rsidRPr="006D4B00" w:rsidRDefault="007A3C68" w:rsidP="006D4B00">
            <w:pPr>
              <w:rPr>
                <w:sz w:val="22"/>
                <w:szCs w:val="22"/>
              </w:rPr>
            </w:pPr>
            <w:r w:rsidRPr="006D4B00">
              <w:rPr>
                <w:sz w:val="22"/>
                <w:szCs w:val="22"/>
              </w:rPr>
              <w:t>3.1. Komerciniai pasiūlymai;</w:t>
            </w:r>
          </w:p>
          <w:p w14:paraId="0A29793B" w14:textId="77777777" w:rsidR="007A3C68" w:rsidRPr="006D4B00" w:rsidRDefault="007A3C68" w:rsidP="006D4B00">
            <w:pPr>
              <w:rPr>
                <w:sz w:val="22"/>
                <w:szCs w:val="22"/>
              </w:rPr>
            </w:pPr>
            <w:r w:rsidRPr="006D4B00">
              <w:rPr>
                <w:sz w:val="22"/>
                <w:szCs w:val="22"/>
              </w:rPr>
              <w:t>3.2. Interneto tinklalapiuose esančių kainų kompiuterio ekrano nuotraukos (anglų k. „</w:t>
            </w:r>
            <w:proofErr w:type="spellStart"/>
            <w:r w:rsidRPr="006D4B00">
              <w:rPr>
                <w:sz w:val="22"/>
                <w:szCs w:val="22"/>
              </w:rPr>
              <w:t>PrintScreen</w:t>
            </w:r>
            <w:proofErr w:type="spellEnd"/>
            <w:r w:rsidRPr="006D4B00">
              <w:rPr>
                <w:sz w:val="22"/>
                <w:szCs w:val="22"/>
              </w:rPr>
              <w:t>“);</w:t>
            </w:r>
          </w:p>
          <w:p w14:paraId="741C798A" w14:textId="77777777" w:rsidR="007A3C68" w:rsidRPr="006D4B00" w:rsidRDefault="007A3C68" w:rsidP="006D4B00">
            <w:pPr>
              <w:rPr>
                <w:sz w:val="22"/>
                <w:szCs w:val="22"/>
              </w:rPr>
            </w:pPr>
            <w:r w:rsidRPr="006D4B00">
              <w:rPr>
                <w:sz w:val="22"/>
                <w:szCs w:val="22"/>
              </w:rPr>
              <w:t>3.3. Kiti dokumentai, leidžiantys objektyviai palyginti siūlomas kainas.</w:t>
            </w:r>
          </w:p>
        </w:tc>
      </w:tr>
      <w:tr w:rsidR="007A3C68" w:rsidRPr="006D4B00" w14:paraId="5A3DFDB2" w14:textId="77777777" w:rsidTr="006D4B00">
        <w:trPr>
          <w:trHeight w:val="334"/>
        </w:trPr>
        <w:tc>
          <w:tcPr>
            <w:tcW w:w="1555" w:type="dxa"/>
            <w:vMerge/>
            <w:shd w:val="clear" w:color="auto" w:fill="auto"/>
          </w:tcPr>
          <w:p w14:paraId="6919D72E" w14:textId="77777777" w:rsidR="007A3C68" w:rsidRPr="006D4B00" w:rsidRDefault="007A3C68" w:rsidP="006D4B00">
            <w:pPr>
              <w:suppressAutoHyphens/>
              <w:autoSpaceDE w:val="0"/>
              <w:autoSpaceDN w:val="0"/>
              <w:adjustRightInd w:val="0"/>
              <w:jc w:val="both"/>
              <w:textAlignment w:val="center"/>
              <w:rPr>
                <w:b/>
                <w:color w:val="000000"/>
                <w:sz w:val="22"/>
                <w:szCs w:val="22"/>
              </w:rPr>
            </w:pPr>
          </w:p>
        </w:tc>
        <w:tc>
          <w:tcPr>
            <w:tcW w:w="13608" w:type="dxa"/>
            <w:shd w:val="clear" w:color="auto" w:fill="auto"/>
          </w:tcPr>
          <w:p w14:paraId="1F6101CA" w14:textId="77777777" w:rsidR="007A3C68" w:rsidRPr="006D4B00" w:rsidRDefault="007A3C68" w:rsidP="006D4B00">
            <w:pPr>
              <w:rPr>
                <w:sz w:val="22"/>
                <w:szCs w:val="22"/>
              </w:rPr>
            </w:pPr>
            <w:r w:rsidRPr="006D4B00">
              <w:rPr>
                <w:sz w:val="22"/>
                <w:szCs w:val="22"/>
              </w:rPr>
              <w:t>4. Dokumentai, pagrindžiantys pareiškėjo ir partnerių</w:t>
            </w:r>
            <w:r w:rsidRPr="006D4B00">
              <w:rPr>
                <w:i/>
                <w:sz w:val="22"/>
                <w:szCs w:val="22"/>
              </w:rPr>
              <w:t xml:space="preserve"> </w:t>
            </w:r>
            <w:r w:rsidRPr="006D4B00">
              <w:rPr>
                <w:sz w:val="22"/>
                <w:szCs w:val="22"/>
              </w:rPr>
              <w:t>tinkamumą:</w:t>
            </w:r>
          </w:p>
          <w:p w14:paraId="678E6272" w14:textId="77777777" w:rsidR="007A3C68" w:rsidRPr="006D4B00" w:rsidRDefault="007A3C68" w:rsidP="006D4B00">
            <w:pPr>
              <w:rPr>
                <w:sz w:val="22"/>
                <w:szCs w:val="22"/>
              </w:rPr>
            </w:pPr>
            <w:r w:rsidRPr="006D4B00">
              <w:rPr>
                <w:sz w:val="22"/>
                <w:szCs w:val="22"/>
              </w:rPr>
              <w:t>4.1. Pareiškėjo ir (ar) partnerio (-</w:t>
            </w:r>
            <w:proofErr w:type="spellStart"/>
            <w:r w:rsidRPr="006D4B00">
              <w:rPr>
                <w:sz w:val="22"/>
                <w:szCs w:val="22"/>
              </w:rPr>
              <w:t>ių</w:t>
            </w:r>
            <w:proofErr w:type="spellEnd"/>
            <w:r w:rsidRPr="006D4B00">
              <w:rPr>
                <w:sz w:val="22"/>
                <w:szCs w:val="22"/>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6D4B00">
              <w:rPr>
                <w:i/>
                <w:sz w:val="22"/>
                <w:szCs w:val="22"/>
              </w:rPr>
              <w:t xml:space="preserve"> </w:t>
            </w:r>
            <w:r w:rsidRPr="006D4B00">
              <w:rPr>
                <w:sz w:val="22"/>
                <w:szCs w:val="22"/>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5C6394DE" w14:textId="77777777" w:rsidR="007A3C68" w:rsidRPr="006D4B00" w:rsidRDefault="007A3C68" w:rsidP="006D4B00">
            <w:pPr>
              <w:rPr>
                <w:sz w:val="22"/>
                <w:szCs w:val="22"/>
              </w:rPr>
            </w:pPr>
            <w:r w:rsidRPr="006D4B00">
              <w:rPr>
                <w:sz w:val="22"/>
                <w:szCs w:val="22"/>
              </w:rPr>
              <w:t>4.2. Jungtinės veiklos sutartis (parengta pagal FSA 2 priedą „</w:t>
            </w:r>
            <w:r w:rsidRPr="006D4B00">
              <w:rPr>
                <w:bCs/>
                <w:sz w:val="22"/>
                <w:szCs w:val="22"/>
              </w:rPr>
              <w:t>Jungtinės veiklos sutarties forma</w:t>
            </w:r>
            <w:r w:rsidRPr="006D4B00">
              <w:rPr>
                <w:sz w:val="22"/>
                <w:szCs w:val="22"/>
              </w:rPr>
              <w:t>“ ir partnerio (-</w:t>
            </w:r>
            <w:proofErr w:type="spellStart"/>
            <w:r w:rsidRPr="006D4B00">
              <w:rPr>
                <w:sz w:val="22"/>
                <w:szCs w:val="22"/>
              </w:rPr>
              <w:t>ių</w:t>
            </w:r>
            <w:proofErr w:type="spellEnd"/>
            <w:r w:rsidRPr="006D4B00">
              <w:rPr>
                <w:sz w:val="22"/>
                <w:szCs w:val="22"/>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7352E03D" w14:textId="77777777" w:rsidR="007A3C68" w:rsidRPr="006D4B00" w:rsidRDefault="007A3C68" w:rsidP="006D4B00">
            <w:pPr>
              <w:rPr>
                <w:sz w:val="22"/>
                <w:szCs w:val="22"/>
              </w:rPr>
            </w:pPr>
            <w:r w:rsidRPr="006D4B00">
              <w:rPr>
                <w:sz w:val="22"/>
                <w:szCs w:val="22"/>
              </w:rPr>
              <w:t>4.3. Juridinio asmens (pareiškėjo) registravimo pažymėjimas;</w:t>
            </w:r>
          </w:p>
          <w:p w14:paraId="4D716AF6" w14:textId="77777777" w:rsidR="007A3C68" w:rsidRPr="006D4B00" w:rsidRDefault="007A3C68" w:rsidP="006D4B00">
            <w:pPr>
              <w:rPr>
                <w:sz w:val="22"/>
                <w:szCs w:val="22"/>
              </w:rPr>
            </w:pPr>
            <w:r w:rsidRPr="006D4B00">
              <w:rPr>
                <w:sz w:val="22"/>
                <w:szCs w:val="22"/>
              </w:rPr>
              <w:t xml:space="preserve">4.4. Juridinių asmenų registro išrašas nurodantis nekilnojamo turto registracijos vietą; (23.1.4.3); </w:t>
            </w:r>
          </w:p>
          <w:p w14:paraId="1321414D" w14:textId="77777777" w:rsidR="007A3C68" w:rsidRPr="006D4B00" w:rsidRDefault="007A3C68" w:rsidP="006D4B00">
            <w:pPr>
              <w:rPr>
                <w:sz w:val="22"/>
                <w:szCs w:val="22"/>
              </w:rPr>
            </w:pPr>
            <w:r w:rsidRPr="006D4B00">
              <w:rPr>
                <w:sz w:val="22"/>
                <w:szCs w:val="22"/>
              </w:rPr>
              <w:lastRenderedPageBreak/>
              <w:t>4.5.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DD2E9F5" w14:textId="77777777" w:rsidR="007A3C68" w:rsidRPr="006D4B00" w:rsidRDefault="007A3C68" w:rsidP="006D4B00">
            <w:pPr>
              <w:rPr>
                <w:sz w:val="22"/>
                <w:szCs w:val="22"/>
              </w:rPr>
            </w:pPr>
            <w:r w:rsidRPr="006D4B00">
              <w:rPr>
                <w:sz w:val="22"/>
                <w:szCs w:val="22"/>
              </w:rPr>
              <w:t>4.6.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1F6644AE" w14:textId="77777777" w:rsidR="007A3C68" w:rsidRPr="006D4B00" w:rsidRDefault="007A3C68" w:rsidP="006D4B00">
            <w:pPr>
              <w:rPr>
                <w:sz w:val="22"/>
                <w:szCs w:val="22"/>
              </w:rPr>
            </w:pPr>
            <w:r w:rsidRPr="006D4B00">
              <w:rPr>
                <w:sz w:val="22"/>
                <w:szCs w:val="22"/>
              </w:rPr>
              <w:t>5. Dokumentai, pagrindžiantys vietos projekto tinkamumą:</w:t>
            </w:r>
          </w:p>
          <w:p w14:paraId="3165979C" w14:textId="77777777" w:rsidR="007A3C68" w:rsidRPr="006D4B00" w:rsidRDefault="007A3C68" w:rsidP="006D4B00">
            <w:pPr>
              <w:jc w:val="both"/>
              <w:rPr>
                <w:sz w:val="22"/>
                <w:szCs w:val="22"/>
              </w:rPr>
            </w:pPr>
            <w:r w:rsidRPr="006D4B00">
              <w:rPr>
                <w:sz w:val="22"/>
                <w:szCs w:val="22"/>
              </w:rPr>
              <w:t>5.1.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6D4B00">
              <w:rPr>
                <w:sz w:val="22"/>
                <w:szCs w:val="22"/>
              </w:rPr>
              <w:t>Infostatyba</w:t>
            </w:r>
            <w:proofErr w:type="spellEnd"/>
            <w:r w:rsidRPr="006D4B00">
              <w:rPr>
                <w:sz w:val="22"/>
                <w:szCs w:val="22"/>
              </w:rPr>
              <w:t>“, jų atskirai teikti nereikia (reikia nurodyti paraiškos 11 dalyje „Pridedami dokumentai“));</w:t>
            </w:r>
          </w:p>
          <w:p w14:paraId="217611B1" w14:textId="77777777" w:rsidR="007A3C68" w:rsidRPr="006D4B00" w:rsidRDefault="007A3C68" w:rsidP="006D4B00">
            <w:pPr>
              <w:jc w:val="both"/>
              <w:rPr>
                <w:sz w:val="22"/>
                <w:szCs w:val="22"/>
              </w:rPr>
            </w:pPr>
            <w:r w:rsidRPr="006D4B00">
              <w:rPr>
                <w:sz w:val="22"/>
                <w:szCs w:val="22"/>
              </w:rPr>
              <w:t>5.2.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6D4B00">
              <w:rPr>
                <w:sz w:val="22"/>
                <w:szCs w:val="22"/>
              </w:rPr>
              <w:t>Infostatyba</w:t>
            </w:r>
            <w:proofErr w:type="spellEnd"/>
            <w:r w:rsidRPr="006D4B00">
              <w:rPr>
                <w:sz w:val="22"/>
                <w:szCs w:val="22"/>
              </w:rPr>
              <w:t>“, jo atskirai teikti nereikia (reikia nurodyti paraiškos 11 dalyje „Pridedami dokumentai“));</w:t>
            </w:r>
          </w:p>
          <w:p w14:paraId="49917ADB" w14:textId="77777777" w:rsidR="001D52BF" w:rsidRPr="006D4B00" w:rsidRDefault="001D52BF" w:rsidP="006D4B00">
            <w:pPr>
              <w:jc w:val="both"/>
              <w:rPr>
                <w:sz w:val="22"/>
                <w:szCs w:val="22"/>
              </w:rPr>
            </w:pPr>
            <w:r w:rsidRPr="006D4B00">
              <w:rPr>
                <w:sz w:val="22"/>
                <w:szCs w:val="22"/>
              </w:rPr>
              <w:t xml:space="preserve">5.3. </w:t>
            </w:r>
            <w:r w:rsidR="001C7F9A" w:rsidRPr="006D4B00">
              <w:rPr>
                <w:color w:val="000000"/>
                <w:sz w:val="22"/>
                <w:szCs w:val="22"/>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D230F4E" w14:textId="77777777" w:rsidR="007A3C68" w:rsidRPr="006D4B00" w:rsidRDefault="007A3C68" w:rsidP="006D4B00">
            <w:pPr>
              <w:jc w:val="both"/>
              <w:rPr>
                <w:sz w:val="22"/>
                <w:szCs w:val="22"/>
              </w:rPr>
            </w:pPr>
            <w:r w:rsidRPr="006D4B00">
              <w:rPr>
                <w:sz w:val="22"/>
                <w:szCs w:val="22"/>
              </w:rPr>
              <w:t>5.</w:t>
            </w:r>
            <w:r w:rsidR="001C7F9A" w:rsidRPr="006D4B00">
              <w:rPr>
                <w:sz w:val="22"/>
                <w:szCs w:val="22"/>
              </w:rPr>
              <w:t>4</w:t>
            </w:r>
            <w:r w:rsidRPr="006D4B00">
              <w:rPr>
                <w:sz w:val="22"/>
                <w:szCs w:val="22"/>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750F04D1" w14:textId="77777777" w:rsidR="007A3C68" w:rsidRPr="006D4B00" w:rsidRDefault="001C7F9A" w:rsidP="006D4B00">
            <w:pPr>
              <w:rPr>
                <w:sz w:val="22"/>
                <w:szCs w:val="22"/>
              </w:rPr>
            </w:pPr>
            <w:r w:rsidRPr="006D4B00">
              <w:rPr>
                <w:sz w:val="22"/>
                <w:szCs w:val="22"/>
              </w:rPr>
              <w:t>5.5</w:t>
            </w:r>
            <w:r w:rsidR="007A3C68" w:rsidRPr="006D4B00">
              <w:rPr>
                <w:sz w:val="22"/>
                <w:szCs w:val="22"/>
              </w:rPr>
              <w:t>. Rašytinis Nacionalinės žemės tarnybos prie Žemės ūkio ministerijos pritarimas planuojamai veiklai vykdyti (teikiamas tuo atveju, jeigu vietos projekte investuojama į valstybinės žemės sklypą, kuris yra nesuformuotas);</w:t>
            </w:r>
          </w:p>
          <w:p w14:paraId="5C38ABE7" w14:textId="77777777" w:rsidR="007A3C68" w:rsidRPr="006D4B00" w:rsidRDefault="001C7F9A" w:rsidP="006D4B00">
            <w:pPr>
              <w:rPr>
                <w:sz w:val="22"/>
                <w:szCs w:val="22"/>
              </w:rPr>
            </w:pPr>
            <w:r w:rsidRPr="006D4B00">
              <w:rPr>
                <w:sz w:val="22"/>
                <w:szCs w:val="22"/>
              </w:rPr>
              <w:t>5.6</w:t>
            </w:r>
            <w:r w:rsidR="007A3C68" w:rsidRPr="006D4B00">
              <w:rPr>
                <w:sz w:val="22"/>
                <w:szCs w:val="22"/>
              </w:rPr>
              <w:t>. Visų nekilnojamojo turto savininkų sutikimai dėl vietos projekte numatytų investicijų (taikoma, kai vietos projekte numatytos investicijos į nekilnojamąjį turtą ir jis nuosavybės teise priklauso keliems bendraturčiams, atitinkantys Vietos projektų administravimo taisyklių 23.1.12.6. papunktyje nurodytus ir pagal projektą taikomus reikalavimus);</w:t>
            </w:r>
          </w:p>
          <w:p w14:paraId="05279F01" w14:textId="77777777" w:rsidR="007A3C68" w:rsidRPr="006D4B00" w:rsidRDefault="001C7F9A" w:rsidP="006D4B00">
            <w:pPr>
              <w:rPr>
                <w:sz w:val="22"/>
                <w:szCs w:val="22"/>
              </w:rPr>
            </w:pPr>
            <w:r w:rsidRPr="006D4B00">
              <w:rPr>
                <w:sz w:val="22"/>
                <w:szCs w:val="22"/>
              </w:rPr>
              <w:t>5.7</w:t>
            </w:r>
            <w:r w:rsidR="007A3C68" w:rsidRPr="006D4B00">
              <w:rPr>
                <w:sz w:val="22"/>
                <w:szCs w:val="22"/>
              </w:rPr>
              <w:t>. Ataskaitinių metų finansinės ataskaitos, sudarytos Lietuvos Respublikos teisės aktų nustatyta tvarka (netaikoma savivaldybių</w:t>
            </w:r>
          </w:p>
          <w:p w14:paraId="5C0B93EC" w14:textId="77777777" w:rsidR="007A3C68" w:rsidRPr="006D4B00" w:rsidRDefault="007A3C68" w:rsidP="006D4B00">
            <w:pPr>
              <w:rPr>
                <w:sz w:val="22"/>
                <w:szCs w:val="22"/>
              </w:rPr>
            </w:pPr>
            <w:r w:rsidRPr="006D4B00">
              <w:rPr>
                <w:sz w:val="22"/>
                <w:szCs w:val="22"/>
              </w:rPr>
              <w:t xml:space="preserve">administracijoms ir kitoms savivaldybės biudžetinėms įstaigoms) arba veiklos pradžios balansas (naujai įsteigtų juridinių asmenų atveju). </w:t>
            </w:r>
          </w:p>
          <w:p w14:paraId="4336A52B" w14:textId="77777777" w:rsidR="007A3C68" w:rsidRPr="006D4B00" w:rsidRDefault="007A3C68" w:rsidP="006D4B00">
            <w:pPr>
              <w:rPr>
                <w:sz w:val="22"/>
                <w:szCs w:val="22"/>
              </w:rPr>
            </w:pPr>
            <w:r w:rsidRPr="006D4B00">
              <w:rPr>
                <w:sz w:val="22"/>
                <w:szCs w:val="22"/>
              </w:rPr>
              <w:t>6. Dokumentai, pagrindžiantys nuosavo indėlio tinkamumą:</w:t>
            </w:r>
          </w:p>
          <w:p w14:paraId="226B33B2" w14:textId="77777777" w:rsidR="007A3C68" w:rsidRPr="006D4B00" w:rsidRDefault="007A3C68" w:rsidP="006D4B00">
            <w:pPr>
              <w:rPr>
                <w:sz w:val="22"/>
                <w:szCs w:val="22"/>
              </w:rPr>
            </w:pPr>
            <w:r w:rsidRPr="006D4B00">
              <w:rPr>
                <w:sz w:val="22"/>
                <w:szCs w:val="22"/>
              </w:rPr>
              <w:lastRenderedPageBreak/>
              <w:t>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05AAFBAD" w14:textId="77777777" w:rsidR="007A3C68" w:rsidRPr="006D4B00" w:rsidRDefault="007A3C68" w:rsidP="006D4B00">
            <w:pPr>
              <w:rPr>
                <w:sz w:val="22"/>
                <w:szCs w:val="22"/>
              </w:rPr>
            </w:pPr>
            <w:r w:rsidRPr="006D4B00">
              <w:rPr>
                <w:sz w:val="22"/>
                <w:szCs w:val="22"/>
              </w:rPr>
              <w:t>6.2.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0B85BE51" w14:textId="77777777" w:rsidR="007A3C68" w:rsidRPr="006D4B00" w:rsidRDefault="007A3C68" w:rsidP="006D4B00">
            <w:pPr>
              <w:rPr>
                <w:sz w:val="22"/>
                <w:szCs w:val="22"/>
              </w:rPr>
            </w:pPr>
            <w:r w:rsidRPr="006D4B00">
              <w:rPr>
                <w:sz w:val="22"/>
                <w:szCs w:val="22"/>
              </w:rPr>
              <w:t xml:space="preserve">6.3.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6D4B00">
              <w:rPr>
                <w:bCs/>
                <w:sz w:val="22"/>
                <w:szCs w:val="22"/>
              </w:rPr>
              <w:t>„Pareiškėjo ir (arba) vietos projekto partnerio tinkamumo prisidėjimo prie vietos projekto įgyvendinimo įnašu natūra aprašas“</w:t>
            </w:r>
            <w:r w:rsidRPr="006D4B00">
              <w:rPr>
                <w:bCs/>
                <w:i/>
                <w:sz w:val="22"/>
                <w:szCs w:val="22"/>
              </w:rPr>
              <w:t xml:space="preserve"> </w:t>
            </w:r>
            <w:r w:rsidRPr="006D4B00">
              <w:rPr>
                <w:sz w:val="22"/>
                <w:szCs w:val="22"/>
              </w:rPr>
              <w:t>3.2.3 papunktyje.);</w:t>
            </w:r>
          </w:p>
          <w:p w14:paraId="24E2F22F" w14:textId="77777777" w:rsidR="007A3C68" w:rsidRPr="006D4B00" w:rsidRDefault="007A3C68" w:rsidP="006D4B00">
            <w:pPr>
              <w:rPr>
                <w:sz w:val="22"/>
                <w:szCs w:val="22"/>
              </w:rPr>
            </w:pPr>
            <w:r w:rsidRPr="006D4B00">
              <w:rPr>
                <w:sz w:val="22"/>
                <w:szCs w:val="22"/>
              </w:rPr>
              <w:t>6.4.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3171B6DD" w14:textId="77777777" w:rsidR="007A3C68" w:rsidRPr="006D4B00" w:rsidRDefault="007A3C68" w:rsidP="006D4B00">
            <w:pPr>
              <w:rPr>
                <w:sz w:val="22"/>
                <w:szCs w:val="22"/>
              </w:rPr>
            </w:pPr>
            <w:r w:rsidRPr="006D4B00">
              <w:rPr>
                <w:sz w:val="22"/>
                <w:szCs w:val="22"/>
              </w:rPr>
              <w:t>7. Kiti dokumentai:</w:t>
            </w:r>
          </w:p>
          <w:p w14:paraId="72810231" w14:textId="77777777" w:rsidR="007A3C68" w:rsidRPr="006D4B00" w:rsidRDefault="007A3C68" w:rsidP="006D4B00">
            <w:pPr>
              <w:rPr>
                <w:sz w:val="22"/>
                <w:szCs w:val="22"/>
              </w:rPr>
            </w:pPr>
            <w:r w:rsidRPr="006D4B00">
              <w:rPr>
                <w:sz w:val="22"/>
                <w:szCs w:val="22"/>
              </w:rPr>
              <w:t>7.1.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tc>
      </w:tr>
      <w:tr w:rsidR="007A3C68" w:rsidRPr="006D4B00" w14:paraId="7C7E76AB" w14:textId="77777777" w:rsidTr="006D4B00">
        <w:trPr>
          <w:trHeight w:val="334"/>
        </w:trPr>
        <w:tc>
          <w:tcPr>
            <w:tcW w:w="1555" w:type="dxa"/>
            <w:shd w:val="clear" w:color="auto" w:fill="auto"/>
          </w:tcPr>
          <w:p w14:paraId="173A8516" w14:textId="77777777" w:rsidR="007A3C68" w:rsidRPr="006D4B00" w:rsidRDefault="007A3C68" w:rsidP="006D4B00">
            <w:pPr>
              <w:pStyle w:val="BodyText1"/>
              <w:spacing w:line="240" w:lineRule="auto"/>
              <w:ind w:firstLine="0"/>
              <w:rPr>
                <w:sz w:val="22"/>
                <w:szCs w:val="22"/>
                <w:lang w:val="lt-LT"/>
              </w:rPr>
            </w:pPr>
            <w:r w:rsidRPr="006D4B00">
              <w:rPr>
                <w:b/>
                <w:sz w:val="22"/>
                <w:szCs w:val="22"/>
                <w:lang w:val="lt-LT"/>
              </w:rPr>
              <w:lastRenderedPageBreak/>
              <w:t>5.2.</w:t>
            </w:r>
            <w:r w:rsidRPr="006D4B00">
              <w:rPr>
                <w:sz w:val="22"/>
                <w:szCs w:val="22"/>
                <w:lang w:val="lt-LT"/>
              </w:rPr>
              <w:t xml:space="preserve"> </w:t>
            </w:r>
          </w:p>
        </w:tc>
        <w:tc>
          <w:tcPr>
            <w:tcW w:w="13608" w:type="dxa"/>
            <w:shd w:val="clear" w:color="auto" w:fill="auto"/>
          </w:tcPr>
          <w:p w14:paraId="3B10544A" w14:textId="77777777" w:rsidR="007A3C68" w:rsidRPr="006D4B00" w:rsidRDefault="007A3C68" w:rsidP="006D4B00">
            <w:pPr>
              <w:pStyle w:val="BodyText1"/>
              <w:spacing w:line="240" w:lineRule="auto"/>
              <w:ind w:firstLine="0"/>
              <w:rPr>
                <w:sz w:val="22"/>
                <w:szCs w:val="22"/>
                <w:lang w:val="lt-LT"/>
              </w:rPr>
            </w:pPr>
            <w:r w:rsidRPr="006D4B00">
              <w:rPr>
                <w:sz w:val="22"/>
                <w:szCs w:val="22"/>
                <w:lang w:val="lt-LT"/>
              </w:rPr>
              <w:t>VVG pareiškėjui gali leisti pateikti kitus papildomus dokumentus, kurie, pareiškėjo manymu, gali būti svarbūs vertinant vietos projektą.</w:t>
            </w:r>
          </w:p>
        </w:tc>
      </w:tr>
      <w:tr w:rsidR="007A3C68" w:rsidRPr="006D4B00" w14:paraId="57788849" w14:textId="77777777" w:rsidTr="003970CA">
        <w:tc>
          <w:tcPr>
            <w:tcW w:w="15163" w:type="dxa"/>
            <w:gridSpan w:val="2"/>
            <w:shd w:val="clear" w:color="auto" w:fill="F4B083"/>
          </w:tcPr>
          <w:p w14:paraId="1A9B6B85" w14:textId="77777777" w:rsidR="007A3C68" w:rsidRPr="006D4B00" w:rsidRDefault="007A3C68" w:rsidP="006D4B00">
            <w:pPr>
              <w:rPr>
                <w:b/>
                <w:sz w:val="22"/>
                <w:szCs w:val="22"/>
              </w:rPr>
            </w:pPr>
            <w:r w:rsidRPr="006D4B00">
              <w:rPr>
                <w:b/>
                <w:sz w:val="22"/>
                <w:szCs w:val="22"/>
              </w:rPr>
              <w:t>6. VIETOS PROJEKTŲ FINANSAVIMO SĄLYGŲ APRAŠO PRIEDAI:</w:t>
            </w:r>
          </w:p>
        </w:tc>
      </w:tr>
      <w:tr w:rsidR="007A3C68" w:rsidRPr="006D4B00" w14:paraId="233B4254" w14:textId="77777777" w:rsidTr="003970CA">
        <w:tc>
          <w:tcPr>
            <w:tcW w:w="15163" w:type="dxa"/>
            <w:gridSpan w:val="2"/>
            <w:shd w:val="clear" w:color="auto" w:fill="auto"/>
          </w:tcPr>
          <w:p w14:paraId="4611307C" w14:textId="77777777" w:rsidR="007A3C68" w:rsidRPr="006D4B00" w:rsidRDefault="007A3C68" w:rsidP="006D4B00">
            <w:pPr>
              <w:jc w:val="both"/>
              <w:rPr>
                <w:i/>
                <w:sz w:val="22"/>
                <w:szCs w:val="22"/>
              </w:rPr>
            </w:pPr>
            <w:r w:rsidRPr="006D4B00">
              <w:rPr>
                <w:sz w:val="22"/>
                <w:szCs w:val="22"/>
              </w:rPr>
              <w:t>6.1. Šio FSA priedai yra:</w:t>
            </w:r>
            <w:r w:rsidRPr="006D4B00">
              <w:rPr>
                <w:i/>
                <w:sz w:val="22"/>
                <w:szCs w:val="22"/>
              </w:rPr>
              <w:t xml:space="preserve"> </w:t>
            </w:r>
          </w:p>
          <w:p w14:paraId="1C7DE854" w14:textId="77777777" w:rsidR="007A3C68" w:rsidRPr="006D4B00" w:rsidRDefault="007A3C68" w:rsidP="006D4B00">
            <w:pPr>
              <w:jc w:val="both"/>
              <w:rPr>
                <w:i/>
                <w:sz w:val="22"/>
                <w:szCs w:val="22"/>
              </w:rPr>
            </w:pPr>
            <w:r w:rsidRPr="006D4B00">
              <w:rPr>
                <w:sz w:val="22"/>
                <w:szCs w:val="22"/>
              </w:rPr>
              <w:t>1 priedas. Vietos projekto paraiškos forma.</w:t>
            </w:r>
          </w:p>
          <w:p w14:paraId="2546ABD8" w14:textId="77777777" w:rsidR="007A3C68" w:rsidRPr="006D4B00" w:rsidRDefault="007A3C68" w:rsidP="006D4B00">
            <w:pPr>
              <w:jc w:val="both"/>
              <w:rPr>
                <w:bCs/>
                <w:sz w:val="22"/>
                <w:szCs w:val="22"/>
              </w:rPr>
            </w:pPr>
            <w:r w:rsidRPr="006D4B00">
              <w:rPr>
                <w:sz w:val="22"/>
                <w:szCs w:val="22"/>
              </w:rPr>
              <w:t xml:space="preserve">2 priedas. </w:t>
            </w:r>
            <w:r w:rsidRPr="006D4B00">
              <w:rPr>
                <w:bCs/>
                <w:sz w:val="22"/>
                <w:szCs w:val="22"/>
              </w:rPr>
              <w:t>Jungtinės veiklos sutarties forma.</w:t>
            </w:r>
          </w:p>
        </w:tc>
      </w:tr>
    </w:tbl>
    <w:p w14:paraId="336C6795" w14:textId="77777777" w:rsidR="0068390A" w:rsidRPr="006D4B00" w:rsidRDefault="0068390A" w:rsidP="006D4B00">
      <w:pPr>
        <w:rPr>
          <w:sz w:val="22"/>
          <w:szCs w:val="22"/>
        </w:rPr>
      </w:pPr>
    </w:p>
    <w:sectPr w:rsidR="0068390A" w:rsidRPr="006D4B00" w:rsidSect="007A3C68">
      <w:pgSz w:w="16838" w:h="11906" w:orient="landscape"/>
      <w:pgMar w:top="1701" w:right="1103"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030B" w14:textId="77777777" w:rsidR="000370FF" w:rsidRDefault="000370FF" w:rsidP="00257CDD">
      <w:r>
        <w:separator/>
      </w:r>
    </w:p>
  </w:endnote>
  <w:endnote w:type="continuationSeparator" w:id="0">
    <w:p w14:paraId="09083D26" w14:textId="77777777" w:rsidR="000370FF" w:rsidRDefault="000370FF" w:rsidP="0025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1F1B" w14:textId="77777777" w:rsidR="000370FF" w:rsidRDefault="000370FF" w:rsidP="00257CDD">
      <w:r>
        <w:separator/>
      </w:r>
    </w:p>
  </w:footnote>
  <w:footnote w:type="continuationSeparator" w:id="0">
    <w:p w14:paraId="50F86253" w14:textId="77777777" w:rsidR="000370FF" w:rsidRDefault="000370FF" w:rsidP="0025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4E"/>
    <w:rsid w:val="00000E5B"/>
    <w:rsid w:val="000053A1"/>
    <w:rsid w:val="000353C1"/>
    <w:rsid w:val="000370FF"/>
    <w:rsid w:val="000541CA"/>
    <w:rsid w:val="000777DE"/>
    <w:rsid w:val="00093FFF"/>
    <w:rsid w:val="00096936"/>
    <w:rsid w:val="000A7B67"/>
    <w:rsid w:val="000C045B"/>
    <w:rsid w:val="000C192B"/>
    <w:rsid w:val="000D2A02"/>
    <w:rsid w:val="000F1469"/>
    <w:rsid w:val="001178E3"/>
    <w:rsid w:val="00121965"/>
    <w:rsid w:val="00161D62"/>
    <w:rsid w:val="001A67A5"/>
    <w:rsid w:val="001C6C87"/>
    <w:rsid w:val="001C7F9A"/>
    <w:rsid w:val="001D52BF"/>
    <w:rsid w:val="001E56AE"/>
    <w:rsid w:val="00225921"/>
    <w:rsid w:val="00257CDD"/>
    <w:rsid w:val="00387088"/>
    <w:rsid w:val="003C2F34"/>
    <w:rsid w:val="003E2122"/>
    <w:rsid w:val="00404A8D"/>
    <w:rsid w:val="00413504"/>
    <w:rsid w:val="004238F2"/>
    <w:rsid w:val="004302DE"/>
    <w:rsid w:val="004403ED"/>
    <w:rsid w:val="00497EE4"/>
    <w:rsid w:val="004D0C6A"/>
    <w:rsid w:val="004E3C2D"/>
    <w:rsid w:val="00536C6A"/>
    <w:rsid w:val="005607AD"/>
    <w:rsid w:val="00564399"/>
    <w:rsid w:val="005C62A1"/>
    <w:rsid w:val="005D5FAD"/>
    <w:rsid w:val="005F04AA"/>
    <w:rsid w:val="005F3927"/>
    <w:rsid w:val="00625467"/>
    <w:rsid w:val="0065228B"/>
    <w:rsid w:val="006757AC"/>
    <w:rsid w:val="00677A41"/>
    <w:rsid w:val="0068390A"/>
    <w:rsid w:val="006A10BE"/>
    <w:rsid w:val="006C1997"/>
    <w:rsid w:val="006D4B00"/>
    <w:rsid w:val="006E4A9E"/>
    <w:rsid w:val="006F0E8E"/>
    <w:rsid w:val="00710E26"/>
    <w:rsid w:val="00744AB1"/>
    <w:rsid w:val="007A3C68"/>
    <w:rsid w:val="007B18A9"/>
    <w:rsid w:val="00890B09"/>
    <w:rsid w:val="0089588B"/>
    <w:rsid w:val="008B5FEB"/>
    <w:rsid w:val="009118F0"/>
    <w:rsid w:val="00983C94"/>
    <w:rsid w:val="009B1C8D"/>
    <w:rsid w:val="009E1E4E"/>
    <w:rsid w:val="009F7443"/>
    <w:rsid w:val="00A34819"/>
    <w:rsid w:val="00A93DBB"/>
    <w:rsid w:val="00AA22ED"/>
    <w:rsid w:val="00AE3BBA"/>
    <w:rsid w:val="00AE53A5"/>
    <w:rsid w:val="00B81726"/>
    <w:rsid w:val="00B87F4F"/>
    <w:rsid w:val="00BF06B9"/>
    <w:rsid w:val="00C206C7"/>
    <w:rsid w:val="00C2396B"/>
    <w:rsid w:val="00C80E0A"/>
    <w:rsid w:val="00CA61D9"/>
    <w:rsid w:val="00CD1907"/>
    <w:rsid w:val="00D255FC"/>
    <w:rsid w:val="00D42410"/>
    <w:rsid w:val="00DB7511"/>
    <w:rsid w:val="00EE7704"/>
    <w:rsid w:val="00EF7BA2"/>
    <w:rsid w:val="00F105BE"/>
    <w:rsid w:val="00F722E0"/>
    <w:rsid w:val="00F74FA3"/>
    <w:rsid w:val="00F91BB6"/>
    <w:rsid w:val="00FA316F"/>
    <w:rsid w:val="00FB04FC"/>
    <w:rsid w:val="00FD22CB"/>
    <w:rsid w:val="00FD2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7A09"/>
  <w15:chartTrackingRefBased/>
  <w15:docId w15:val="{674DF3D0-D221-4C26-9E4F-14138193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3C6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7A3C68"/>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entrBold">
    <w:name w:val="CentrBold"/>
    <w:basedOn w:val="prastasis"/>
    <w:rsid w:val="007A3C68"/>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styleId="Hipersaitas">
    <w:name w:val="Hyperlink"/>
    <w:rsid w:val="007A3C68"/>
    <w:rPr>
      <w:color w:val="0000FF"/>
      <w:u w:val="single"/>
    </w:rPr>
  </w:style>
  <w:style w:type="character" w:styleId="Puslapioinaosnuoroda">
    <w:name w:val="footnote reference"/>
    <w:rsid w:val="007A3C68"/>
    <w:rPr>
      <w:vertAlign w:val="superscript"/>
    </w:rPr>
  </w:style>
  <w:style w:type="paragraph" w:styleId="Antrats">
    <w:name w:val="header"/>
    <w:basedOn w:val="prastasis"/>
    <w:link w:val="AntratsDiagrama"/>
    <w:uiPriority w:val="99"/>
    <w:rsid w:val="007A3C68"/>
    <w:pPr>
      <w:tabs>
        <w:tab w:val="center" w:pos="4320"/>
        <w:tab w:val="right" w:pos="8640"/>
      </w:tabs>
    </w:pPr>
    <w:rPr>
      <w:szCs w:val="20"/>
      <w:lang w:val="x-none" w:eastAsia="x-none"/>
    </w:rPr>
  </w:style>
  <w:style w:type="character" w:customStyle="1" w:styleId="AntratsDiagrama">
    <w:name w:val="Antraštės Diagrama"/>
    <w:basedOn w:val="Numatytasispastraiposriftas"/>
    <w:link w:val="Antrats"/>
    <w:uiPriority w:val="99"/>
    <w:rsid w:val="007A3C68"/>
    <w:rPr>
      <w:rFonts w:ascii="Times New Roman" w:eastAsia="Times New Roman" w:hAnsi="Times New Roman" w:cs="Times New Roman"/>
      <w:sz w:val="24"/>
      <w:szCs w:val="20"/>
      <w:lang w:val="x-none" w:eastAsia="x-none"/>
    </w:rPr>
  </w:style>
  <w:style w:type="paragraph" w:styleId="Pavadinimas">
    <w:name w:val="Title"/>
    <w:basedOn w:val="prastasis"/>
    <w:link w:val="PavadinimasDiagrama"/>
    <w:qFormat/>
    <w:rsid w:val="007A3C68"/>
    <w:pPr>
      <w:jc w:val="center"/>
    </w:pPr>
    <w:rPr>
      <w:lang w:val="x-none" w:eastAsia="en-US"/>
    </w:rPr>
  </w:style>
  <w:style w:type="character" w:customStyle="1" w:styleId="PavadinimasDiagrama">
    <w:name w:val="Pavadinimas Diagrama"/>
    <w:basedOn w:val="Numatytasispastraiposriftas"/>
    <w:link w:val="Pavadinimas"/>
    <w:rsid w:val="007A3C68"/>
    <w:rPr>
      <w:rFonts w:ascii="Times New Roman" w:eastAsia="Times New Roman" w:hAnsi="Times New Roman" w:cs="Times New Roman"/>
      <w:sz w:val="24"/>
      <w:szCs w:val="24"/>
      <w:lang w:val="x-none"/>
    </w:rPr>
  </w:style>
  <w:style w:type="paragraph" w:customStyle="1" w:styleId="num1Diagrama">
    <w:name w:val="num1 Diagrama"/>
    <w:basedOn w:val="prastasis"/>
    <w:rsid w:val="007A3C68"/>
    <w:pPr>
      <w:numPr>
        <w:numId w:val="1"/>
      </w:numPr>
      <w:jc w:val="both"/>
    </w:pPr>
    <w:rPr>
      <w:sz w:val="20"/>
      <w:szCs w:val="20"/>
      <w:lang w:val="en-GB" w:eastAsia="en-US"/>
    </w:rPr>
  </w:style>
  <w:style w:type="paragraph" w:customStyle="1" w:styleId="num2">
    <w:name w:val="num2"/>
    <w:basedOn w:val="prastasis"/>
    <w:rsid w:val="007A3C68"/>
    <w:pPr>
      <w:numPr>
        <w:ilvl w:val="1"/>
        <w:numId w:val="1"/>
      </w:numPr>
      <w:jc w:val="both"/>
    </w:pPr>
    <w:rPr>
      <w:sz w:val="20"/>
      <w:szCs w:val="20"/>
      <w:lang w:eastAsia="en-US"/>
    </w:rPr>
  </w:style>
  <w:style w:type="paragraph" w:customStyle="1" w:styleId="num3Diagrama">
    <w:name w:val="num3 Diagrama"/>
    <w:basedOn w:val="prastasis"/>
    <w:rsid w:val="007A3C68"/>
    <w:pPr>
      <w:numPr>
        <w:ilvl w:val="2"/>
        <w:numId w:val="1"/>
      </w:numPr>
      <w:jc w:val="both"/>
    </w:pPr>
    <w:rPr>
      <w:sz w:val="20"/>
      <w:szCs w:val="20"/>
      <w:lang w:eastAsia="en-US"/>
    </w:rPr>
  </w:style>
  <w:style w:type="paragraph" w:customStyle="1" w:styleId="num4Diagrama">
    <w:name w:val="num4 Diagrama"/>
    <w:basedOn w:val="prastasis"/>
    <w:rsid w:val="007A3C68"/>
    <w:pPr>
      <w:numPr>
        <w:ilvl w:val="3"/>
        <w:numId w:val="1"/>
      </w:numPr>
      <w:jc w:val="both"/>
    </w:pPr>
    <w:rPr>
      <w:sz w:val="20"/>
      <w:szCs w:val="20"/>
      <w:lang w:val="en-GB" w:eastAsia="en-US"/>
    </w:rPr>
  </w:style>
  <w:style w:type="paragraph" w:customStyle="1" w:styleId="num1diagrama0">
    <w:name w:val="num1diagrama"/>
    <w:basedOn w:val="prastasis"/>
    <w:rsid w:val="007A3C68"/>
    <w:pPr>
      <w:jc w:val="both"/>
    </w:pPr>
    <w:rPr>
      <w:sz w:val="20"/>
      <w:szCs w:val="20"/>
    </w:rPr>
  </w:style>
  <w:style w:type="character" w:customStyle="1" w:styleId="num1diagrama1diagramachar">
    <w:name w:val="num1diagrama1diagramachar"/>
    <w:rsid w:val="007A3C68"/>
    <w:rPr>
      <w:rFonts w:cs="Times New Roman"/>
    </w:rPr>
  </w:style>
  <w:style w:type="paragraph" w:styleId="Debesliotekstas">
    <w:name w:val="Balloon Text"/>
    <w:basedOn w:val="prastasis"/>
    <w:link w:val="DebesliotekstasDiagrama"/>
    <w:uiPriority w:val="99"/>
    <w:semiHidden/>
    <w:unhideWhenUsed/>
    <w:rsid w:val="000C04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045B"/>
    <w:rPr>
      <w:rFonts w:ascii="Segoe UI" w:eastAsia="Times New Roman" w:hAnsi="Segoe UI" w:cs="Segoe UI"/>
      <w:sz w:val="18"/>
      <w:szCs w:val="18"/>
      <w:lang w:eastAsia="lt-LT"/>
    </w:rPr>
  </w:style>
  <w:style w:type="paragraph" w:styleId="Puslapioinaostekstas">
    <w:name w:val="footnote text"/>
    <w:aliases w:val="Footnote"/>
    <w:basedOn w:val="prastasis"/>
    <w:link w:val="PuslapioinaostekstasDiagrama"/>
    <w:rsid w:val="00257CDD"/>
    <w:rPr>
      <w:sz w:val="20"/>
      <w:szCs w:val="20"/>
      <w:lang w:val="en-GB" w:eastAsia="en-US"/>
    </w:rPr>
  </w:style>
  <w:style w:type="character" w:customStyle="1" w:styleId="PuslapioinaostekstasDiagrama">
    <w:name w:val="Puslapio išnašos tekstas Diagrama"/>
    <w:aliases w:val="Footnote Diagrama"/>
    <w:basedOn w:val="Numatytasispastraiposriftas"/>
    <w:link w:val="Puslapioinaostekstas"/>
    <w:rsid w:val="00257CDD"/>
    <w:rPr>
      <w:rFonts w:ascii="Times New Roman" w:eastAsia="Times New Roman" w:hAnsi="Times New Roman" w:cs="Times New Roman"/>
      <w:sz w:val="20"/>
      <w:szCs w:val="20"/>
      <w:lang w:val="en-GB"/>
    </w:rPr>
  </w:style>
  <w:style w:type="character" w:styleId="Neapdorotaspaminjimas">
    <w:name w:val="Unresolved Mention"/>
    <w:basedOn w:val="Numatytasispastraiposriftas"/>
    <w:uiPriority w:val="99"/>
    <w:semiHidden/>
    <w:unhideWhenUsed/>
    <w:rsid w:val="005607AD"/>
    <w:rPr>
      <w:color w:val="605E5C"/>
      <w:shd w:val="clear" w:color="auto" w:fill="E1DFDD"/>
    </w:rPr>
  </w:style>
  <w:style w:type="paragraph" w:customStyle="1" w:styleId="Pavadinimas1">
    <w:name w:val="Pavadinimas1"/>
    <w:basedOn w:val="prastasis"/>
    <w:rsid w:val="00497EE4"/>
    <w:pPr>
      <w:keepLines/>
      <w:suppressAutoHyphens/>
      <w:autoSpaceDE w:val="0"/>
      <w:autoSpaceDN w:val="0"/>
      <w:adjustRightInd w:val="0"/>
      <w:spacing w:line="288" w:lineRule="auto"/>
      <w:ind w:left="850"/>
      <w:textAlignment w:val="center"/>
    </w:pPr>
    <w:rPr>
      <w:b/>
      <w:bCs/>
      <w:caps/>
      <w:color w:val="000000"/>
      <w:sz w:val="22"/>
      <w:szCs w:val="22"/>
      <w:lang w:val="en-US"/>
    </w:rPr>
  </w:style>
  <w:style w:type="character" w:styleId="Komentaronuoroda">
    <w:name w:val="annotation reference"/>
    <w:basedOn w:val="Numatytasispastraiposriftas"/>
    <w:uiPriority w:val="99"/>
    <w:semiHidden/>
    <w:unhideWhenUsed/>
    <w:rsid w:val="00387088"/>
    <w:rPr>
      <w:sz w:val="16"/>
      <w:szCs w:val="16"/>
    </w:rPr>
  </w:style>
  <w:style w:type="paragraph" w:styleId="Komentarotekstas">
    <w:name w:val="annotation text"/>
    <w:basedOn w:val="prastasis"/>
    <w:link w:val="KomentarotekstasDiagrama"/>
    <w:uiPriority w:val="99"/>
    <w:semiHidden/>
    <w:unhideWhenUsed/>
    <w:rsid w:val="00387088"/>
    <w:rPr>
      <w:sz w:val="20"/>
      <w:szCs w:val="20"/>
    </w:rPr>
  </w:style>
  <w:style w:type="character" w:customStyle="1" w:styleId="KomentarotekstasDiagrama">
    <w:name w:val="Komentaro tekstas Diagrama"/>
    <w:basedOn w:val="Numatytasispastraiposriftas"/>
    <w:link w:val="Komentarotekstas"/>
    <w:uiPriority w:val="99"/>
    <w:semiHidden/>
    <w:rsid w:val="0038708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387088"/>
    <w:rPr>
      <w:b/>
      <w:bCs/>
    </w:rPr>
  </w:style>
  <w:style w:type="character" w:customStyle="1" w:styleId="KomentarotemaDiagrama">
    <w:name w:val="Komentaro tema Diagrama"/>
    <w:basedOn w:val="KomentarotekstasDiagrama"/>
    <w:link w:val="Komentarotema"/>
    <w:uiPriority w:val="99"/>
    <w:semiHidden/>
    <w:rsid w:val="00387088"/>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5862">
      <w:bodyDiv w:val="1"/>
      <w:marLeft w:val="0"/>
      <w:marRight w:val="0"/>
      <w:marTop w:val="0"/>
      <w:marBottom w:val="0"/>
      <w:divBdr>
        <w:top w:val="none" w:sz="0" w:space="0" w:color="auto"/>
        <w:left w:val="none" w:sz="0" w:space="0" w:color="auto"/>
        <w:bottom w:val="none" w:sz="0" w:space="0" w:color="auto"/>
        <w:right w:val="none" w:sz="0" w:space="0" w:color="auto"/>
      </w:divBdr>
    </w:div>
    <w:div w:id="747844475">
      <w:bodyDiv w:val="1"/>
      <w:marLeft w:val="0"/>
      <w:marRight w:val="0"/>
      <w:marTop w:val="0"/>
      <w:marBottom w:val="0"/>
      <w:divBdr>
        <w:top w:val="none" w:sz="0" w:space="0" w:color="auto"/>
        <w:left w:val="none" w:sz="0" w:space="0" w:color="auto"/>
        <w:bottom w:val="none" w:sz="0" w:space="0" w:color="auto"/>
        <w:right w:val="none" w:sz="0" w:space="0" w:color="auto"/>
      </w:divBdr>
    </w:div>
    <w:div w:id="932980634">
      <w:bodyDiv w:val="1"/>
      <w:marLeft w:val="0"/>
      <w:marRight w:val="0"/>
      <w:marTop w:val="0"/>
      <w:marBottom w:val="0"/>
      <w:divBdr>
        <w:top w:val="none" w:sz="0" w:space="0" w:color="auto"/>
        <w:left w:val="none" w:sz="0" w:space="0" w:color="auto"/>
        <w:bottom w:val="none" w:sz="0" w:space="0" w:color="auto"/>
        <w:right w:val="none" w:sz="0" w:space="0" w:color="auto"/>
      </w:divBdr>
    </w:div>
    <w:div w:id="9723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lv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f5ca549033e411eb932eb1ed7f923910"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30487</Words>
  <Characters>17379</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Savivalda Skyrius</dc:creator>
  <cp:keywords/>
  <dc:description/>
  <cp:lastModifiedBy>Donata Skorodumova</cp:lastModifiedBy>
  <cp:revision>9</cp:revision>
  <cp:lastPrinted>2021-03-05T08:49:00Z</cp:lastPrinted>
  <dcterms:created xsi:type="dcterms:W3CDTF">2021-02-24T10:52:00Z</dcterms:created>
  <dcterms:modified xsi:type="dcterms:W3CDTF">2021-03-05T08:51:00Z</dcterms:modified>
</cp:coreProperties>
</file>