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AAE0" w14:textId="4563CB64" w:rsidR="00C604D3" w:rsidRPr="004E762B" w:rsidRDefault="00E46B07" w:rsidP="00521D1C">
      <w:pPr>
        <w:jc w:val="center"/>
        <w:rPr>
          <w:lang w:val="lt-LT"/>
        </w:rPr>
      </w:pPr>
      <w:r>
        <w:rPr>
          <w:lang w:val="lt-LT"/>
        </w:rPr>
        <w:t xml:space="preserve">  </w:t>
      </w:r>
      <w:r w:rsidR="007C1821" w:rsidRPr="004E762B">
        <w:rPr>
          <w:noProof/>
          <w:sz w:val="23"/>
          <w:szCs w:val="23"/>
          <w:lang w:val="lt-LT" w:eastAsia="lt-LT"/>
        </w:rPr>
        <w:drawing>
          <wp:inline distT="0" distB="0" distL="0" distR="0" wp14:anchorId="5473DA6E" wp14:editId="7B8F9595">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E762B">
        <w:rPr>
          <w:rFonts w:ascii="Arial" w:hAnsi="Arial" w:cs="Arial"/>
          <w:noProof/>
          <w:sz w:val="20"/>
          <w:lang w:val="lt-LT" w:eastAsia="lt-LT"/>
        </w:rPr>
        <w:drawing>
          <wp:inline distT="0" distB="0" distL="0" distR="0" wp14:anchorId="4E6A7D59" wp14:editId="6657A1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E762B">
        <w:rPr>
          <w:b/>
          <w:noProof/>
          <w:szCs w:val="24"/>
          <w:lang w:val="lt-LT" w:eastAsia="lt-LT"/>
        </w:rPr>
        <w:drawing>
          <wp:inline distT="0" distB="0" distL="0" distR="0" wp14:anchorId="4AE96FA7" wp14:editId="786D47BC">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C843CA" w:rsidRPr="004E762B">
        <w:rPr>
          <w:b/>
          <w:noProof/>
          <w:lang w:val="lt-LT" w:eastAsia="lt-LT"/>
        </w:rPr>
        <w:drawing>
          <wp:inline distT="0" distB="0" distL="0" distR="0" wp14:anchorId="1365F0FC" wp14:editId="48DAA66C">
            <wp:extent cx="1069975" cy="10763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684" cy="1127335"/>
                    </a:xfrm>
                    <a:prstGeom prst="rect">
                      <a:avLst/>
                    </a:prstGeom>
                    <a:noFill/>
                    <a:ln>
                      <a:noFill/>
                    </a:ln>
                  </pic:spPr>
                </pic:pic>
              </a:graphicData>
            </a:graphic>
          </wp:inline>
        </w:drawing>
      </w:r>
    </w:p>
    <w:p w14:paraId="26A949EA" w14:textId="2A1400D9" w:rsidR="000541E4" w:rsidRPr="00521D1C" w:rsidRDefault="000541E4" w:rsidP="00521D1C">
      <w:pPr>
        <w:jc w:val="center"/>
        <w:rPr>
          <w:b/>
          <w:szCs w:val="24"/>
          <w:lang w:val="lt-LT"/>
        </w:rPr>
      </w:pPr>
      <w:r w:rsidRPr="004E762B">
        <w:rPr>
          <w:b/>
          <w:szCs w:val="24"/>
          <w:lang w:val="lt-LT"/>
        </w:rPr>
        <w:t xml:space="preserve">KVIETIMAS TEIKTI VIETOS </w:t>
      </w:r>
      <w:r w:rsidRPr="00A9764F">
        <w:rPr>
          <w:b/>
          <w:szCs w:val="24"/>
          <w:lang w:val="lt-LT"/>
        </w:rPr>
        <w:t xml:space="preserve">PROJEKTUS Nr. </w:t>
      </w:r>
      <w:r w:rsidR="00FE24EC">
        <w:rPr>
          <w:b/>
          <w:szCs w:val="24"/>
          <w:lang w:val="lt-LT"/>
        </w:rPr>
        <w:t>3</w:t>
      </w:r>
      <w:r w:rsidR="00A600CA">
        <w:rPr>
          <w:b/>
          <w:szCs w:val="24"/>
          <w:lang w:val="lt-LT"/>
        </w:rPr>
        <w:t>0</w:t>
      </w:r>
    </w:p>
    <w:p w14:paraId="47855745" w14:textId="77777777" w:rsidR="0065482F" w:rsidRPr="004E762B" w:rsidRDefault="00C843CA" w:rsidP="00C843CA">
      <w:pPr>
        <w:spacing w:after="0" w:line="320" w:lineRule="atLeast"/>
        <w:ind w:firstLine="567"/>
        <w:jc w:val="both"/>
        <w:rPr>
          <w:szCs w:val="24"/>
          <w:lang w:val="lt-LT"/>
        </w:rPr>
      </w:pPr>
      <w:r w:rsidRPr="004E762B">
        <w:rPr>
          <w:szCs w:val="24"/>
          <w:lang w:val="lt-LT"/>
        </w:rPr>
        <w:t xml:space="preserve">Šiaurės vakarų Lietuvos vietos veiklos grupė </w:t>
      </w:r>
      <w:r w:rsidR="0065482F" w:rsidRPr="004E762B">
        <w:rPr>
          <w:szCs w:val="24"/>
          <w:lang w:val="lt-LT"/>
        </w:rPr>
        <w:t xml:space="preserve">kviečia teikti </w:t>
      </w:r>
      <w:r w:rsidRPr="004E762B">
        <w:rPr>
          <w:szCs w:val="24"/>
          <w:lang w:val="lt-LT"/>
        </w:rPr>
        <w:t xml:space="preserve">paprastus kaimo vietovių vietos projektus pagal kaimo vietovių vietos plėtros strategijos „Šiaurės vakarų Lietuvos vietos veiklos grupės teritorijos 2015–2023 m. vietos plėtros strategija“ </w:t>
      </w:r>
      <w:r w:rsidR="0065482F" w:rsidRPr="004E762B">
        <w:rPr>
          <w:szCs w:val="24"/>
          <w:lang w:val="lt-LT"/>
        </w:rPr>
        <w:t>(toliau – VPS)</w:t>
      </w:r>
      <w:r w:rsidR="00837CAA" w:rsidRPr="004E762B">
        <w:rPr>
          <w:szCs w:val="24"/>
          <w:lang w:val="lt-LT"/>
        </w:rPr>
        <w:t xml:space="preserve"> priemonę ir </w:t>
      </w:r>
      <w:r w:rsidR="00F45B6D" w:rsidRPr="004E762B">
        <w:rPr>
          <w:szCs w:val="24"/>
          <w:lang w:val="lt-LT"/>
        </w:rPr>
        <w:t>veiklos sritį:</w:t>
      </w:r>
    </w:p>
    <w:p w14:paraId="6171D3EC" w14:textId="77777777" w:rsidR="00C843CA" w:rsidRPr="004E762B" w:rsidRDefault="00C843CA" w:rsidP="00C843CA">
      <w:pPr>
        <w:spacing w:after="0" w:line="320" w:lineRule="atLeast"/>
        <w:ind w:firstLine="567"/>
        <w:jc w:val="both"/>
        <w:rPr>
          <w:szCs w:val="24"/>
          <w:lang w:val="lt-LT"/>
        </w:rPr>
      </w:pPr>
    </w:p>
    <w:tbl>
      <w:tblPr>
        <w:tblStyle w:val="Lentelstinklelis"/>
        <w:tblW w:w="0" w:type="auto"/>
        <w:tblLook w:val="04A0" w:firstRow="1" w:lastRow="0" w:firstColumn="1" w:lastColumn="0" w:noHBand="0" w:noVBand="1"/>
      </w:tblPr>
      <w:tblGrid>
        <w:gridCol w:w="3397"/>
        <w:gridCol w:w="6521"/>
      </w:tblGrid>
      <w:tr w:rsidR="00242297" w:rsidRPr="004E762B" w14:paraId="67E211EC" w14:textId="77777777" w:rsidTr="0065631B">
        <w:tc>
          <w:tcPr>
            <w:tcW w:w="3397" w:type="dxa"/>
            <w:vMerge w:val="restart"/>
            <w:vAlign w:val="center"/>
          </w:tcPr>
          <w:p w14:paraId="75D0FCD3" w14:textId="62C3F4EB" w:rsidR="00F45B6D" w:rsidRPr="004E762B" w:rsidRDefault="006A476B" w:rsidP="00DB5EE4">
            <w:pPr>
              <w:spacing w:line="320" w:lineRule="atLeast"/>
              <w:jc w:val="both"/>
              <w:rPr>
                <w:rFonts w:cs="Times New Roman"/>
                <w:szCs w:val="24"/>
                <w:lang w:val="lt-LT"/>
              </w:rPr>
            </w:pPr>
            <w:r w:rsidRPr="006A476B">
              <w:rPr>
                <w:rFonts w:cs="Times New Roman"/>
                <w:szCs w:val="24"/>
                <w:lang w:val="lt-LT"/>
              </w:rPr>
              <w:t>VPS priemonės „NVO socialinio verslo kūrimas ir plėtra“ (kai socialinio verslo iniciatorius – NVO), Nr. LEADER-19.2-SAVA-1)</w:t>
            </w:r>
          </w:p>
        </w:tc>
        <w:tc>
          <w:tcPr>
            <w:tcW w:w="6521" w:type="dxa"/>
          </w:tcPr>
          <w:p w14:paraId="3277C0BE" w14:textId="77777777" w:rsidR="006A476B" w:rsidRPr="006A476B" w:rsidRDefault="006A476B" w:rsidP="006A476B">
            <w:pPr>
              <w:spacing w:line="320" w:lineRule="atLeast"/>
              <w:jc w:val="both"/>
              <w:rPr>
                <w:rFonts w:cs="Times New Roman"/>
                <w:szCs w:val="24"/>
                <w:lang w:val="lt-LT"/>
              </w:rPr>
            </w:pPr>
            <w:r w:rsidRPr="006A476B">
              <w:rPr>
                <w:rFonts w:cs="Times New Roman"/>
                <w:szCs w:val="24"/>
                <w:lang w:val="lt-LT"/>
              </w:rPr>
              <w:t>NVO socialinių paslaugų bazės sukūrimui ir socialinio verslo kūrimui ir plėtrai, atsižvelgiant į konkrečioje vietovėje iškilusius gyventojų socialinius poreikius. Tai galėtų būti buitinių paslaugų teikimas, daugiafunkcių dienos centrų kūrimas, edukacinių programų įgyvendinimas, trumpalaikės priežiūros paslaugos ir kt.</w:t>
            </w:r>
          </w:p>
          <w:p w14:paraId="6D802396" w14:textId="20A6F7C3" w:rsidR="00F45B6D" w:rsidRPr="004E762B" w:rsidRDefault="006A476B" w:rsidP="0065631B">
            <w:pPr>
              <w:spacing w:line="320" w:lineRule="atLeast"/>
              <w:jc w:val="both"/>
              <w:rPr>
                <w:rFonts w:cs="Times New Roman"/>
                <w:szCs w:val="24"/>
                <w:lang w:val="lt-LT"/>
              </w:rPr>
            </w:pPr>
            <w:r w:rsidRPr="006A476B">
              <w:rPr>
                <w:rFonts w:cs="Times New Roman"/>
                <w:szCs w:val="24"/>
                <w:lang w:val="lt-LT"/>
              </w:rPr>
              <w:t>Projekto veiklomis kuriamos naujos bei išlaikomos darbo vietos.</w:t>
            </w:r>
          </w:p>
        </w:tc>
      </w:tr>
      <w:tr w:rsidR="00242297" w:rsidRPr="004E762B" w14:paraId="5A02D7FE" w14:textId="77777777" w:rsidTr="0065631B">
        <w:tc>
          <w:tcPr>
            <w:tcW w:w="3397" w:type="dxa"/>
            <w:vMerge/>
          </w:tcPr>
          <w:p w14:paraId="66D6823E" w14:textId="77777777" w:rsidR="00F45B6D" w:rsidRPr="004E762B" w:rsidRDefault="00F45B6D" w:rsidP="00DB5EE4">
            <w:pPr>
              <w:spacing w:line="320" w:lineRule="atLeast"/>
              <w:jc w:val="both"/>
              <w:rPr>
                <w:rFonts w:cs="Times New Roman"/>
                <w:szCs w:val="24"/>
                <w:lang w:val="lt-LT"/>
              </w:rPr>
            </w:pPr>
          </w:p>
        </w:tc>
        <w:tc>
          <w:tcPr>
            <w:tcW w:w="6521" w:type="dxa"/>
          </w:tcPr>
          <w:p w14:paraId="4E4F79DC" w14:textId="2296E950" w:rsidR="00F45B6D" w:rsidRPr="004E762B" w:rsidRDefault="00242297" w:rsidP="001B5F57">
            <w:pPr>
              <w:spacing w:line="320" w:lineRule="atLeast"/>
              <w:jc w:val="both"/>
              <w:rPr>
                <w:rFonts w:cs="Times New Roman"/>
                <w:szCs w:val="24"/>
                <w:lang w:val="lt-LT"/>
              </w:rPr>
            </w:pPr>
            <w:r w:rsidRPr="004E762B">
              <w:rPr>
                <w:rFonts w:eastAsia="Calibri" w:cs="Times New Roman"/>
                <w:szCs w:val="24"/>
                <w:lang w:val="lt-LT"/>
              </w:rPr>
              <w:t xml:space="preserve">Tinkami vietos projektų vykdytojai: </w:t>
            </w:r>
            <w:r w:rsidR="006A476B" w:rsidRPr="006A476B">
              <w:rPr>
                <w:rFonts w:cs="Times New Roman"/>
                <w:szCs w:val="24"/>
                <w:lang w:val="lt-LT"/>
              </w:rPr>
              <w:t>juridiniai asmenys – NVO.</w:t>
            </w:r>
          </w:p>
        </w:tc>
      </w:tr>
      <w:tr w:rsidR="00242297" w:rsidRPr="00851FC8" w14:paraId="30CC840C" w14:textId="77777777" w:rsidTr="0065631B">
        <w:tc>
          <w:tcPr>
            <w:tcW w:w="3397" w:type="dxa"/>
            <w:vMerge/>
          </w:tcPr>
          <w:p w14:paraId="3A251AC4" w14:textId="77777777" w:rsidR="00F45B6D" w:rsidRPr="004E762B" w:rsidRDefault="00F45B6D" w:rsidP="00DB5EE4">
            <w:pPr>
              <w:spacing w:line="320" w:lineRule="atLeast"/>
              <w:jc w:val="both"/>
              <w:rPr>
                <w:rFonts w:cs="Times New Roman"/>
                <w:szCs w:val="24"/>
                <w:lang w:val="lt-LT"/>
              </w:rPr>
            </w:pPr>
          </w:p>
        </w:tc>
        <w:tc>
          <w:tcPr>
            <w:tcW w:w="6521" w:type="dxa"/>
          </w:tcPr>
          <w:p w14:paraId="3C80B5D5" w14:textId="4B6AACBA" w:rsidR="00F45B6D" w:rsidRPr="006A476B" w:rsidRDefault="004E762B" w:rsidP="00E70A97">
            <w:pPr>
              <w:spacing w:line="320" w:lineRule="atLeast"/>
              <w:jc w:val="both"/>
              <w:rPr>
                <w:rFonts w:cs="Times New Roman"/>
                <w:b/>
                <w:i/>
                <w:szCs w:val="24"/>
                <w:lang w:val="lt-LT"/>
              </w:rPr>
            </w:pPr>
            <w:r w:rsidRPr="004E762B">
              <w:rPr>
                <w:rFonts w:cs="Times New Roman"/>
                <w:szCs w:val="24"/>
                <w:lang w:val="lt-LT"/>
              </w:rPr>
              <w:t xml:space="preserve"> </w:t>
            </w:r>
            <w:r w:rsidRPr="00851FC8">
              <w:rPr>
                <w:rFonts w:cs="Times New Roman"/>
                <w:szCs w:val="24"/>
                <w:lang w:val="lt-LT"/>
              </w:rPr>
              <w:t xml:space="preserve">Kvietimui skiriama VPS paramos lėšų suma </w:t>
            </w:r>
            <w:r w:rsidR="006A476B" w:rsidRPr="006A476B">
              <w:rPr>
                <w:rFonts w:cs="Times New Roman"/>
                <w:b/>
                <w:szCs w:val="24"/>
                <w:lang w:val="lt-LT"/>
              </w:rPr>
              <w:t>163 821,99 Eur</w:t>
            </w:r>
            <w:r w:rsidRPr="00112A94">
              <w:rPr>
                <w:rFonts w:cs="Times New Roman"/>
                <w:b/>
                <w:szCs w:val="24"/>
                <w:lang w:val="lt-LT"/>
              </w:rPr>
              <w:t>.</w:t>
            </w:r>
            <w:r w:rsidRPr="00851FC8">
              <w:rPr>
                <w:rFonts w:cs="Times New Roman"/>
                <w:szCs w:val="24"/>
                <w:lang w:val="lt-LT"/>
              </w:rPr>
              <w:t xml:space="preserve"> Didžiausia galima parama vienam vietos projektui įgyvendinti </w:t>
            </w:r>
            <w:r w:rsidR="006A476B" w:rsidRPr="006A476B">
              <w:rPr>
                <w:rFonts w:cs="Times New Roman"/>
                <w:b/>
                <w:szCs w:val="24"/>
                <w:lang w:val="lt-LT"/>
              </w:rPr>
              <w:t>54 607,33 Eur.</w:t>
            </w:r>
            <w:r w:rsidR="006A476B" w:rsidRPr="006A476B">
              <w:rPr>
                <w:rFonts w:cs="Times New Roman"/>
                <w:b/>
                <w:i/>
                <w:szCs w:val="24"/>
                <w:lang w:val="lt-LT"/>
              </w:rPr>
              <w:t xml:space="preserve"> </w:t>
            </w:r>
          </w:p>
        </w:tc>
      </w:tr>
      <w:tr w:rsidR="00242297" w:rsidRPr="00851FC8" w14:paraId="241604B8" w14:textId="77777777" w:rsidTr="0065631B">
        <w:tc>
          <w:tcPr>
            <w:tcW w:w="3397" w:type="dxa"/>
            <w:vMerge/>
          </w:tcPr>
          <w:p w14:paraId="30F287C4" w14:textId="77777777" w:rsidR="00F45B6D" w:rsidRPr="00851FC8" w:rsidRDefault="00F45B6D" w:rsidP="00DB5EE4">
            <w:pPr>
              <w:spacing w:line="320" w:lineRule="atLeast"/>
              <w:jc w:val="both"/>
              <w:rPr>
                <w:rFonts w:cs="Times New Roman"/>
                <w:szCs w:val="24"/>
                <w:lang w:val="lt-LT"/>
              </w:rPr>
            </w:pPr>
          </w:p>
        </w:tc>
        <w:tc>
          <w:tcPr>
            <w:tcW w:w="6521" w:type="dxa"/>
          </w:tcPr>
          <w:p w14:paraId="738A84D0" w14:textId="0F996304" w:rsidR="00F45B6D" w:rsidRPr="00851FC8" w:rsidRDefault="006A476B" w:rsidP="0065631B">
            <w:pPr>
              <w:spacing w:line="320" w:lineRule="atLeast"/>
              <w:jc w:val="both"/>
              <w:rPr>
                <w:rFonts w:cs="Times New Roman"/>
                <w:szCs w:val="24"/>
                <w:lang w:val="lt-LT"/>
              </w:rPr>
            </w:pPr>
            <w:r w:rsidRPr="006A476B">
              <w:rPr>
                <w:rFonts w:cs="Times New Roman"/>
                <w:szCs w:val="24"/>
                <w:lang w:val="lt-LT"/>
              </w:rPr>
              <w:t>Lėšos vietos projektui įgyvendinti gali sudaryti iki 95 proc. visų tinkamų finansuoti vietos projektų išlaidų.</w:t>
            </w:r>
          </w:p>
        </w:tc>
      </w:tr>
      <w:tr w:rsidR="005C4E1A" w:rsidRPr="00851FC8" w14:paraId="67E8B529" w14:textId="77777777" w:rsidTr="0065631B">
        <w:trPr>
          <w:trHeight w:val="770"/>
        </w:trPr>
        <w:tc>
          <w:tcPr>
            <w:tcW w:w="3397" w:type="dxa"/>
            <w:vMerge/>
          </w:tcPr>
          <w:p w14:paraId="7BBFC2B5" w14:textId="77777777" w:rsidR="005C4E1A" w:rsidRPr="00851FC8" w:rsidRDefault="005C4E1A" w:rsidP="00DB5EE4">
            <w:pPr>
              <w:spacing w:line="320" w:lineRule="atLeast"/>
              <w:jc w:val="both"/>
              <w:rPr>
                <w:rFonts w:cs="Times New Roman"/>
                <w:szCs w:val="24"/>
                <w:lang w:val="lt-LT"/>
              </w:rPr>
            </w:pPr>
          </w:p>
        </w:tc>
        <w:tc>
          <w:tcPr>
            <w:tcW w:w="6521" w:type="dxa"/>
          </w:tcPr>
          <w:p w14:paraId="069D9EFB" w14:textId="77777777" w:rsidR="005C4E1A" w:rsidRPr="00851FC8" w:rsidRDefault="005C4E1A" w:rsidP="0065631B">
            <w:pPr>
              <w:spacing w:line="320" w:lineRule="atLeast"/>
              <w:jc w:val="both"/>
              <w:rPr>
                <w:rFonts w:cs="Times New Roman"/>
                <w:szCs w:val="24"/>
                <w:lang w:val="lt-LT"/>
              </w:rPr>
            </w:pPr>
            <w:r w:rsidRPr="00851FC8">
              <w:rPr>
                <w:rFonts w:cs="Times New Roman"/>
                <w:szCs w:val="24"/>
                <w:lang w:val="lt-LT"/>
              </w:rPr>
              <w:t xml:space="preserve">Finansavimo šaltiniai: </w:t>
            </w:r>
            <w:r w:rsidR="00DB5EE4" w:rsidRPr="00851FC8">
              <w:rPr>
                <w:rFonts w:cs="Times New Roman"/>
                <w:szCs w:val="24"/>
                <w:lang w:val="lt-LT"/>
              </w:rPr>
              <w:t>EŽŪFKP ir Lietuvos Respublikos valstybės biudžeto lėšos</w:t>
            </w:r>
          </w:p>
        </w:tc>
      </w:tr>
    </w:tbl>
    <w:p w14:paraId="657AC5A7" w14:textId="77777777" w:rsidR="00FF148D" w:rsidRPr="00851FC8" w:rsidRDefault="00FF148D" w:rsidP="00FF148D">
      <w:pPr>
        <w:spacing w:after="0" w:line="240" w:lineRule="auto"/>
        <w:ind w:firstLine="567"/>
        <w:jc w:val="both"/>
        <w:rPr>
          <w:lang w:val="lt-LT"/>
        </w:rPr>
      </w:pPr>
    </w:p>
    <w:p w14:paraId="31FD76C1" w14:textId="1751BF43" w:rsidR="00421CC6" w:rsidRPr="00851FC8" w:rsidRDefault="00FF148D" w:rsidP="006017A8">
      <w:pPr>
        <w:spacing w:line="320" w:lineRule="atLeast"/>
        <w:jc w:val="both"/>
        <w:rPr>
          <w:rFonts w:cs="Times New Roman"/>
          <w:szCs w:val="24"/>
          <w:lang w:val="lt-LT"/>
        </w:rPr>
      </w:pPr>
      <w:r w:rsidRPr="00851FC8">
        <w:rPr>
          <w:szCs w:val="24"/>
          <w:lang w:val="lt-LT"/>
        </w:rPr>
        <w:t xml:space="preserve">Bendra </w:t>
      </w:r>
      <w:r w:rsidR="005C4E1A" w:rsidRPr="00851FC8">
        <w:rPr>
          <w:szCs w:val="24"/>
          <w:lang w:val="lt-LT"/>
        </w:rPr>
        <w:t>kvietimo teikti vietos projektus suma</w:t>
      </w:r>
      <w:r w:rsidR="001309FF" w:rsidRPr="00851FC8">
        <w:rPr>
          <w:szCs w:val="24"/>
          <w:lang w:val="lt-LT"/>
        </w:rPr>
        <w:t xml:space="preserve"> </w:t>
      </w:r>
      <w:r w:rsidR="006A476B" w:rsidRPr="006A476B">
        <w:rPr>
          <w:rFonts w:cs="Times New Roman"/>
          <w:b/>
          <w:szCs w:val="24"/>
          <w:lang w:val="lt-LT"/>
        </w:rPr>
        <w:t xml:space="preserve">163 821,99 Eur </w:t>
      </w:r>
      <w:r w:rsidR="006017A8" w:rsidRPr="00851FC8">
        <w:rPr>
          <w:rFonts w:cs="Times New Roman"/>
          <w:szCs w:val="24"/>
          <w:lang w:val="lt-LT"/>
        </w:rPr>
        <w:t xml:space="preserve">(šimtas </w:t>
      </w:r>
      <w:r w:rsidR="006A476B">
        <w:rPr>
          <w:rFonts w:cs="Times New Roman"/>
          <w:szCs w:val="24"/>
          <w:lang w:val="lt-LT"/>
        </w:rPr>
        <w:t xml:space="preserve">šešiasdešimt trys tūkstančiai aštuoni šimtai dvidešimt vienas euras, 99 </w:t>
      </w:r>
      <w:r w:rsidR="006017A8" w:rsidRPr="00851FC8">
        <w:rPr>
          <w:rFonts w:cs="Times New Roman"/>
          <w:szCs w:val="24"/>
          <w:lang w:val="lt-LT"/>
        </w:rPr>
        <w:t xml:space="preserve">ct) </w:t>
      </w:r>
      <w:r w:rsidR="00EA63C9" w:rsidRPr="00851FC8">
        <w:rPr>
          <w:szCs w:val="24"/>
          <w:lang w:val="lt-LT"/>
        </w:rPr>
        <w:t xml:space="preserve">iš EŽŪFKP ir Lietuvos Respublikos valstybės biudžeto lėšų. </w:t>
      </w:r>
    </w:p>
    <w:p w14:paraId="63C190D8" w14:textId="4EC4B7D7" w:rsidR="00E37D9C" w:rsidRPr="00851FC8" w:rsidRDefault="00E37D9C" w:rsidP="001973ED">
      <w:pPr>
        <w:spacing w:after="0" w:line="320" w:lineRule="atLeast"/>
        <w:ind w:firstLine="567"/>
        <w:jc w:val="both"/>
        <w:rPr>
          <w:strike/>
          <w:szCs w:val="24"/>
          <w:lang w:val="lt-LT"/>
        </w:rPr>
      </w:pPr>
      <w:r w:rsidRPr="00851FC8">
        <w:rPr>
          <w:szCs w:val="24"/>
          <w:lang w:val="lt-LT"/>
        </w:rPr>
        <w:t>Vietos projektų finansavimo sąlygų aprašas skelbiam</w:t>
      </w:r>
      <w:r w:rsidR="00DF07DF" w:rsidRPr="00851FC8">
        <w:rPr>
          <w:szCs w:val="24"/>
          <w:lang w:val="lt-LT"/>
        </w:rPr>
        <w:t xml:space="preserve">as </w:t>
      </w:r>
      <w:r w:rsidRPr="00851FC8">
        <w:rPr>
          <w:szCs w:val="24"/>
          <w:lang w:val="lt-LT"/>
        </w:rPr>
        <w:t>šio</w:t>
      </w:r>
      <w:r w:rsidR="001973ED" w:rsidRPr="00851FC8">
        <w:rPr>
          <w:szCs w:val="24"/>
          <w:lang w:val="lt-LT"/>
        </w:rPr>
        <w:t xml:space="preserve">se </w:t>
      </w:r>
      <w:r w:rsidRPr="00851FC8">
        <w:rPr>
          <w:szCs w:val="24"/>
          <w:lang w:val="lt-LT"/>
        </w:rPr>
        <w:t>interneto svetainė</w:t>
      </w:r>
      <w:r w:rsidR="001973ED" w:rsidRPr="00851FC8">
        <w:rPr>
          <w:szCs w:val="24"/>
          <w:lang w:val="lt-LT"/>
        </w:rPr>
        <w:t xml:space="preserve">se </w:t>
      </w:r>
      <w:hyperlink r:id="rId12" w:history="1">
        <w:r w:rsidR="001973ED" w:rsidRPr="00851FC8">
          <w:rPr>
            <w:rStyle w:val="Hipersaitas"/>
            <w:szCs w:val="24"/>
            <w:lang w:val="lt-LT"/>
          </w:rPr>
          <w:t>www.svlvvg.lt</w:t>
        </w:r>
      </w:hyperlink>
      <w:r w:rsidR="00DD656F" w:rsidRPr="00851FC8">
        <w:t xml:space="preserve"> </w:t>
      </w:r>
      <w:r w:rsidR="004E762B" w:rsidRPr="00851FC8">
        <w:rPr>
          <w:szCs w:val="24"/>
          <w:lang w:val="lt-LT"/>
        </w:rPr>
        <w:t xml:space="preserve">(PAREIŠKĖJAMS) </w:t>
      </w:r>
      <w:r w:rsidR="001973ED" w:rsidRPr="00851FC8">
        <w:rPr>
          <w:szCs w:val="24"/>
          <w:lang w:val="lt-LT"/>
        </w:rPr>
        <w:t xml:space="preserve">ir </w:t>
      </w:r>
      <w:hyperlink r:id="rId13" w:history="1">
        <w:r w:rsidR="001973ED" w:rsidRPr="00851FC8">
          <w:rPr>
            <w:rStyle w:val="Hipersaitas"/>
            <w:szCs w:val="24"/>
            <w:lang w:val="lt-LT"/>
          </w:rPr>
          <w:t>www.nma.lt</w:t>
        </w:r>
      </w:hyperlink>
      <w:r w:rsidR="001309FF" w:rsidRPr="00851FC8">
        <w:rPr>
          <w:i/>
          <w:szCs w:val="24"/>
          <w:lang w:val="lt-LT"/>
        </w:rPr>
        <w:t>.</w:t>
      </w:r>
      <w:r w:rsidR="00F57D4F" w:rsidRPr="00851FC8">
        <w:rPr>
          <w:szCs w:val="24"/>
          <w:lang w:val="lt-LT"/>
        </w:rPr>
        <w:t xml:space="preserve"> </w:t>
      </w:r>
    </w:p>
    <w:p w14:paraId="13DE9A4B" w14:textId="17D5FC11" w:rsidR="004E762B" w:rsidRPr="00851FC8" w:rsidRDefault="00F75440" w:rsidP="001973ED">
      <w:pPr>
        <w:spacing w:after="0" w:line="320" w:lineRule="atLeast"/>
        <w:ind w:firstLine="567"/>
        <w:jc w:val="both"/>
        <w:rPr>
          <w:rFonts w:eastAsia="Calibri" w:cs="Times New Roman"/>
          <w:b/>
          <w:szCs w:val="24"/>
          <w:lang w:val="lt-LT"/>
        </w:rPr>
      </w:pPr>
      <w:r w:rsidRPr="00851FC8">
        <w:rPr>
          <w:rFonts w:eastAsia="Calibri" w:cs="Times New Roman"/>
          <w:b/>
          <w:lang w:val="lt-LT"/>
        </w:rPr>
        <w:t>Kvietimas</w:t>
      </w:r>
      <w:r w:rsidR="004E762B" w:rsidRPr="00851FC8">
        <w:rPr>
          <w:rFonts w:eastAsia="Calibri" w:cs="Times New Roman"/>
          <w:b/>
          <w:lang w:val="lt-LT"/>
        </w:rPr>
        <w:t xml:space="preserve"> teikti vietos projektus galioja nuo 20</w:t>
      </w:r>
      <w:r w:rsidR="00891EFC" w:rsidRPr="00851FC8">
        <w:rPr>
          <w:rFonts w:eastAsia="Calibri" w:cs="Times New Roman"/>
          <w:b/>
          <w:lang w:val="lt-LT"/>
        </w:rPr>
        <w:t>20</w:t>
      </w:r>
      <w:r w:rsidR="004E762B" w:rsidRPr="00851FC8">
        <w:rPr>
          <w:rFonts w:eastAsia="Calibri" w:cs="Times New Roman"/>
          <w:b/>
          <w:lang w:val="lt-LT"/>
        </w:rPr>
        <w:t xml:space="preserve"> m</w:t>
      </w:r>
      <w:r w:rsidR="006A476B">
        <w:rPr>
          <w:rFonts w:eastAsia="Calibri" w:cs="Times New Roman"/>
          <w:b/>
          <w:lang w:val="lt-LT"/>
        </w:rPr>
        <w:t>. rugpjūčio 4</w:t>
      </w:r>
      <w:r w:rsidR="004E762B" w:rsidRPr="00851FC8">
        <w:rPr>
          <w:rFonts w:eastAsia="Calibri" w:cs="Times New Roman"/>
          <w:b/>
          <w:lang w:val="lt-LT"/>
        </w:rPr>
        <w:t xml:space="preserve"> d. 9 val. 00 min. iki 2020 m</w:t>
      </w:r>
      <w:r w:rsidR="006A476B">
        <w:rPr>
          <w:rFonts w:eastAsia="Calibri" w:cs="Times New Roman"/>
          <w:b/>
          <w:lang w:val="lt-LT"/>
        </w:rPr>
        <w:t xml:space="preserve">. </w:t>
      </w:r>
      <w:r w:rsidR="004E762B" w:rsidRPr="00851FC8">
        <w:rPr>
          <w:rFonts w:eastAsia="Calibri" w:cs="Times New Roman"/>
          <w:b/>
          <w:lang w:val="lt-LT"/>
        </w:rPr>
        <w:t xml:space="preserve"> </w:t>
      </w:r>
      <w:r w:rsidR="006A476B">
        <w:rPr>
          <w:rFonts w:eastAsia="Calibri" w:cs="Times New Roman"/>
          <w:b/>
          <w:lang w:val="lt-LT"/>
        </w:rPr>
        <w:t>spalio 2</w:t>
      </w:r>
      <w:r w:rsidR="001309FF" w:rsidRPr="00851FC8">
        <w:rPr>
          <w:rFonts w:eastAsia="Calibri" w:cs="Times New Roman"/>
          <w:b/>
          <w:lang w:val="lt-LT"/>
        </w:rPr>
        <w:t xml:space="preserve"> </w:t>
      </w:r>
      <w:r w:rsidR="004E762B" w:rsidRPr="00851FC8">
        <w:rPr>
          <w:rFonts w:eastAsia="Calibri" w:cs="Times New Roman"/>
          <w:b/>
          <w:lang w:val="lt-LT"/>
        </w:rPr>
        <w:t>d.</w:t>
      </w:r>
      <w:r w:rsidR="004E762B" w:rsidRPr="00851FC8">
        <w:rPr>
          <w:rFonts w:eastAsia="Calibri" w:cs="Times New Roman"/>
          <w:b/>
          <w:szCs w:val="24"/>
          <w:lang w:val="lt-LT"/>
        </w:rPr>
        <w:t xml:space="preserve"> 15 val. 00 </w:t>
      </w:r>
      <w:r w:rsidR="004E762B" w:rsidRPr="00923872">
        <w:rPr>
          <w:rFonts w:eastAsia="Calibri" w:cs="Times New Roman"/>
          <w:b/>
          <w:bCs/>
          <w:szCs w:val="24"/>
          <w:lang w:val="lt-LT"/>
        </w:rPr>
        <w:t>min.</w:t>
      </w:r>
      <w:r w:rsidRPr="00851FC8">
        <w:rPr>
          <w:rFonts w:eastAsia="Calibri" w:cs="Times New Roman"/>
          <w:szCs w:val="24"/>
          <w:lang w:val="lt-LT"/>
        </w:rPr>
        <w:t xml:space="preserve"> </w:t>
      </w:r>
      <w:r w:rsidRPr="00851FC8">
        <w:rPr>
          <w:rFonts w:eastAsia="Calibri" w:cs="Times New Roman"/>
          <w:b/>
          <w:color w:val="FF0000"/>
          <w:szCs w:val="24"/>
          <w:lang w:val="lt-LT"/>
        </w:rPr>
        <w:t>Paraiškas teikiant karantino metu per „Paraiškų dėžutę“</w:t>
      </w:r>
      <w:r w:rsidRPr="00851FC8">
        <w:rPr>
          <w:rFonts w:eastAsia="Calibri" w:cs="Times New Roman"/>
          <w:b/>
          <w:color w:val="FF0000"/>
          <w:lang w:val="lt-LT"/>
        </w:rPr>
        <w:t xml:space="preserve"> kvietimas teikti vietos projektus galioja iki 2020 metų </w:t>
      </w:r>
      <w:r w:rsidR="00112A94">
        <w:rPr>
          <w:rFonts w:eastAsia="Calibri" w:cs="Times New Roman"/>
          <w:b/>
          <w:color w:val="FF0000"/>
          <w:lang w:val="lt-LT"/>
        </w:rPr>
        <w:t xml:space="preserve">rugsėjo </w:t>
      </w:r>
      <w:r w:rsidR="006A476B">
        <w:rPr>
          <w:rFonts w:eastAsia="Calibri" w:cs="Times New Roman"/>
          <w:b/>
          <w:color w:val="FF0000"/>
          <w:lang w:val="lt-LT"/>
        </w:rPr>
        <w:t>30</w:t>
      </w:r>
      <w:r w:rsidRPr="00851FC8">
        <w:rPr>
          <w:rFonts w:eastAsia="Calibri" w:cs="Times New Roman"/>
          <w:b/>
          <w:color w:val="FF0000"/>
          <w:lang w:val="lt-LT"/>
        </w:rPr>
        <w:t xml:space="preserve"> d.</w:t>
      </w:r>
      <w:r w:rsidRPr="00851FC8">
        <w:rPr>
          <w:rFonts w:eastAsia="Calibri" w:cs="Times New Roman"/>
          <w:b/>
          <w:color w:val="FF0000"/>
          <w:szCs w:val="24"/>
          <w:lang w:val="lt-LT"/>
        </w:rPr>
        <w:t xml:space="preserve"> 15 val. 00 min.</w:t>
      </w:r>
    </w:p>
    <w:p w14:paraId="5DD1F155" w14:textId="77777777" w:rsidR="00AD7EA7" w:rsidRPr="00851FC8" w:rsidRDefault="00AD7EA7" w:rsidP="001973ED">
      <w:pPr>
        <w:spacing w:after="0" w:line="320" w:lineRule="atLeast"/>
        <w:ind w:firstLine="567"/>
        <w:jc w:val="both"/>
        <w:rPr>
          <w:szCs w:val="24"/>
          <w:lang w:val="lt-LT"/>
        </w:rPr>
      </w:pPr>
      <w:r w:rsidRPr="00851FC8">
        <w:rPr>
          <w:szCs w:val="24"/>
          <w:lang w:val="lt-LT"/>
        </w:rPr>
        <w:t>Paraiškų priėmimo tvarka:</w:t>
      </w:r>
    </w:p>
    <w:p w14:paraId="5A242BA9" w14:textId="77777777" w:rsidR="00AD7EA7" w:rsidRPr="00851FC8" w:rsidRDefault="00AD7EA7" w:rsidP="00BF25BD">
      <w:pPr>
        <w:pStyle w:val="Sraopastraipa"/>
        <w:numPr>
          <w:ilvl w:val="0"/>
          <w:numId w:val="1"/>
        </w:numPr>
        <w:tabs>
          <w:tab w:val="left" w:pos="851"/>
        </w:tabs>
        <w:spacing w:after="0" w:line="320" w:lineRule="atLeast"/>
        <w:ind w:left="142" w:firstLine="425"/>
        <w:jc w:val="both"/>
        <w:rPr>
          <w:szCs w:val="24"/>
          <w:lang w:val="lt-LT"/>
        </w:rPr>
      </w:pPr>
      <w:r w:rsidRPr="00851FC8">
        <w:rPr>
          <w:szCs w:val="24"/>
          <w:lang w:val="lt-LT"/>
        </w:rPr>
        <w:t xml:space="preserve">Karantino metu pareiškėjas pasirašytą vietos projekto paraišką Šiaurės vakarų Lietuvos vietos veiklos grupei darbo laiku turi pateikti </w:t>
      </w:r>
      <w:r w:rsidR="00DD656F" w:rsidRPr="00851FC8">
        <w:rPr>
          <w:szCs w:val="24"/>
          <w:lang w:val="lt-LT"/>
        </w:rPr>
        <w:t>pasinaudodamas „paraiškų dėžut</w:t>
      </w:r>
      <w:r w:rsidRPr="00851FC8">
        <w:rPr>
          <w:szCs w:val="24"/>
          <w:lang w:val="lt-LT"/>
        </w:rPr>
        <w:t xml:space="preserve">e“ (specialiai įrengta vietoje, kuriose pareiškėjas palieka paramos paraišką tiesiogiai nekontaktuodamas su kitais asmenimis). </w:t>
      </w:r>
      <w:r w:rsidR="00BF25BD" w:rsidRPr="00851FC8">
        <w:rPr>
          <w:szCs w:val="24"/>
          <w:lang w:val="lt-LT"/>
        </w:rPr>
        <w:t>Šiaurės vakarų Lietuvos vietos veiklos grupės „Paraiškų dėžutė“ įrengta, adresu, Laisvės g. 39, Mažeikiai  (prie pagrindinio įėjimo į Maž</w:t>
      </w:r>
      <w:r w:rsidR="009F79F7" w:rsidRPr="00851FC8">
        <w:rPr>
          <w:szCs w:val="24"/>
          <w:lang w:val="lt-LT"/>
        </w:rPr>
        <w:t>eikių miesto seniūnijos pastatą</w:t>
      </w:r>
      <w:r w:rsidR="00BF25BD" w:rsidRPr="00851FC8">
        <w:rPr>
          <w:szCs w:val="24"/>
          <w:lang w:val="lt-LT"/>
        </w:rPr>
        <w:t>). Atnešus paraišką, pareiškėjas turi informuoti apie tai nurodytu telefonu: 8 618 51199, 8 673 47349.</w:t>
      </w:r>
      <w:r w:rsidRPr="00851FC8">
        <w:rPr>
          <w:color w:val="FF0000"/>
          <w:szCs w:val="24"/>
          <w:lang w:val="lt-LT"/>
        </w:rPr>
        <w:t xml:space="preserve"> </w:t>
      </w:r>
      <w:r w:rsidRPr="00851FC8">
        <w:rPr>
          <w:szCs w:val="24"/>
          <w:lang w:val="lt-LT"/>
        </w:rPr>
        <w:t xml:space="preserve">„Paraiškų dėžutėse“ pateiktos vietos projektų </w:t>
      </w:r>
      <w:r w:rsidRPr="00851FC8">
        <w:rPr>
          <w:szCs w:val="24"/>
          <w:lang w:val="lt-LT"/>
        </w:rPr>
        <w:lastRenderedPageBreak/>
        <w:t xml:space="preserve">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38ABCDCF" w14:textId="77777777" w:rsidR="001973ED" w:rsidRPr="00AD7EA7" w:rsidRDefault="00AD7EA7" w:rsidP="00AD7EA7">
      <w:pPr>
        <w:pStyle w:val="Sraopastraipa"/>
        <w:numPr>
          <w:ilvl w:val="0"/>
          <w:numId w:val="1"/>
        </w:numPr>
        <w:tabs>
          <w:tab w:val="left" w:pos="851"/>
        </w:tabs>
        <w:spacing w:after="0" w:line="320" w:lineRule="atLeast"/>
        <w:ind w:left="142" w:firstLine="425"/>
        <w:jc w:val="both"/>
        <w:rPr>
          <w:szCs w:val="24"/>
          <w:lang w:val="lt-LT"/>
        </w:rPr>
      </w:pPr>
      <w:r w:rsidRPr="00851FC8">
        <w:rPr>
          <w:szCs w:val="24"/>
          <w:lang w:val="lt-LT"/>
        </w:rPr>
        <w:t>Pasibaigus karantinui</w:t>
      </w:r>
      <w:r w:rsidR="00DD656F" w:rsidRPr="00851FC8">
        <w:rPr>
          <w:szCs w:val="24"/>
          <w:lang w:val="lt-LT"/>
        </w:rPr>
        <w:t>,</w:t>
      </w:r>
      <w:r w:rsidRPr="00851FC8">
        <w:rPr>
          <w:szCs w:val="24"/>
          <w:lang w:val="lt-LT"/>
        </w:rPr>
        <w:t xml:space="preserve"> v</w:t>
      </w:r>
      <w:r w:rsidR="00F57D4F" w:rsidRPr="00851FC8">
        <w:rPr>
          <w:szCs w:val="24"/>
          <w:lang w:val="lt-LT"/>
        </w:rPr>
        <w:t>ietos projektų paraiškos</w:t>
      </w:r>
      <w:r w:rsidRPr="00851FC8">
        <w:rPr>
          <w:szCs w:val="24"/>
          <w:lang w:val="lt-LT"/>
        </w:rPr>
        <w:t xml:space="preserve"> bus</w:t>
      </w:r>
      <w:r w:rsidR="00F57D4F" w:rsidRPr="00851FC8">
        <w:rPr>
          <w:szCs w:val="24"/>
          <w:lang w:val="lt-LT"/>
        </w:rPr>
        <w:t xml:space="preserve"> priimamos </w:t>
      </w:r>
      <w:r w:rsidR="001973ED" w:rsidRPr="00851FC8">
        <w:rPr>
          <w:szCs w:val="24"/>
          <w:lang w:val="lt-LT"/>
        </w:rPr>
        <w:t>Šiaurės vakarų Lietuvos vietos veiklos grupės būstinėje adresu: Laisvės 39–102,</w:t>
      </w:r>
      <w:r w:rsidRPr="00851FC8">
        <w:rPr>
          <w:szCs w:val="24"/>
          <w:lang w:val="lt-LT"/>
        </w:rPr>
        <w:t xml:space="preserve"> </w:t>
      </w:r>
      <w:r w:rsidR="001973ED" w:rsidRPr="00851FC8">
        <w:rPr>
          <w:szCs w:val="24"/>
          <w:lang w:val="lt-LT"/>
        </w:rPr>
        <w:t>103 kab. Mažeikiai, darbo dienomis darbo metu. Paraiškos teikiamos asmeniškai – vietos projekto paraišką tiesiogiai teikia pareiškėjas ar jo įgaliotas asmuo.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w:t>
      </w:r>
      <w:r w:rsidR="001973ED" w:rsidRPr="00AD7EA7">
        <w:rPr>
          <w:szCs w:val="24"/>
          <w:lang w:val="lt-LT"/>
        </w:rPr>
        <w:t xml:space="preserve"> kitas asmuo (fizinio asmens įgaliojimas laikomas tinkamu, jeigu jis patvirtintas notaro). Vietos projektų paraiškos, pateiktos kitu būdu (pvz., paštu, per kurjerį) yra laikomos pateiktomis netinkamai ir negali būti registruojamos.</w:t>
      </w:r>
    </w:p>
    <w:p w14:paraId="320348C1" w14:textId="77777777" w:rsidR="00BD5067" w:rsidRPr="004E762B" w:rsidRDefault="00BD5067" w:rsidP="001973ED">
      <w:pPr>
        <w:spacing w:after="0" w:line="320" w:lineRule="atLeast"/>
        <w:ind w:firstLine="567"/>
        <w:jc w:val="both"/>
        <w:rPr>
          <w:rFonts w:eastAsia="Calibri"/>
          <w:szCs w:val="24"/>
          <w:lang w:val="lt-LT"/>
        </w:rPr>
      </w:pPr>
      <w:r w:rsidRPr="004E762B">
        <w:rPr>
          <w:rFonts w:eastAsia="Calibri"/>
          <w:szCs w:val="24"/>
          <w:lang w:val="lt-LT"/>
        </w:rPr>
        <w:t xml:space="preserve">Paraiškos ir jų priedai turi būti užpildyti lietuvių kalba, kartu su vietos projekto paraiška teikiami priedai turi būti sudaryti lietuvių kalba </w:t>
      </w:r>
      <w:r w:rsidR="00AD58DF" w:rsidRPr="004E762B">
        <w:rPr>
          <w:rFonts w:eastAsia="Calibri"/>
          <w:szCs w:val="24"/>
          <w:lang w:val="lt-LT"/>
        </w:rPr>
        <w:t>arba kartu turi būti pateiktas</w:t>
      </w:r>
      <w:r w:rsidRPr="004E762B">
        <w:rPr>
          <w:rFonts w:eastAsia="Calibri"/>
          <w:szCs w:val="24"/>
          <w:lang w:val="lt-LT"/>
        </w:rPr>
        <w:t xml:space="preserve"> oficialus vertimų biuro, įmonės ar vertėjo (fizinio asmens) pasirašytas vertimas į lietuvių kalbą.</w:t>
      </w:r>
    </w:p>
    <w:p w14:paraId="430AE3B0" w14:textId="77777777" w:rsidR="00C604D3" w:rsidRPr="004E762B" w:rsidRDefault="00C604D3" w:rsidP="001973ED">
      <w:pPr>
        <w:spacing w:after="0" w:line="320" w:lineRule="atLeast"/>
        <w:ind w:firstLine="567"/>
        <w:jc w:val="both"/>
        <w:rPr>
          <w:szCs w:val="24"/>
          <w:lang w:val="lt-LT"/>
        </w:rPr>
      </w:pPr>
      <w:r w:rsidRPr="004E762B">
        <w:rPr>
          <w:szCs w:val="24"/>
          <w:lang w:val="lt-LT"/>
        </w:rPr>
        <w:t xml:space="preserve">Per vieną </w:t>
      </w:r>
      <w:r w:rsidR="00D766D2" w:rsidRPr="004E762B">
        <w:rPr>
          <w:szCs w:val="24"/>
          <w:lang w:val="lt-LT"/>
        </w:rPr>
        <w:t xml:space="preserve">konkrečios VPS priemonės ir (arba) veiklos srities paramos paraiškų priėmimo </w:t>
      </w:r>
      <w:r w:rsidRPr="004E762B">
        <w:rPr>
          <w:szCs w:val="24"/>
          <w:lang w:val="lt-LT"/>
        </w:rPr>
        <w:t>laikotarpį vietos projekto paraiškos teikėjas gali pateikti vieną vietos projekto paraišką</w:t>
      </w:r>
      <w:r w:rsidR="00180F95" w:rsidRPr="004E762B">
        <w:rPr>
          <w:szCs w:val="24"/>
          <w:lang w:val="lt-LT"/>
        </w:rPr>
        <w:t xml:space="preserve"> (išskyrus išimtis</w:t>
      </w:r>
      <w:r w:rsidR="00632CB2" w:rsidRPr="004E762B">
        <w:rPr>
          <w:szCs w:val="24"/>
          <w:lang w:val="lt-LT"/>
        </w:rPr>
        <w:t>,</w:t>
      </w:r>
      <w:r w:rsidR="00180F95" w:rsidRPr="004E762B">
        <w:rPr>
          <w:szCs w:val="24"/>
          <w:lang w:val="lt-LT"/>
        </w:rPr>
        <w:t xml:space="preserve"> nurodytas Vietos projektų administravimo taisyklių </w:t>
      </w:r>
      <w:r w:rsidR="003C1882" w:rsidRPr="004E762B">
        <w:rPr>
          <w:szCs w:val="24"/>
          <w:lang w:val="lt-LT"/>
        </w:rPr>
        <w:t>69</w:t>
      </w:r>
      <w:r w:rsidR="00180F95" w:rsidRPr="004E762B">
        <w:rPr>
          <w:szCs w:val="24"/>
          <w:lang w:val="lt-LT"/>
        </w:rPr>
        <w:t xml:space="preserve"> punkte)</w:t>
      </w:r>
      <w:r w:rsidRPr="004E762B">
        <w:rPr>
          <w:szCs w:val="24"/>
          <w:lang w:val="lt-LT"/>
        </w:rPr>
        <w:t>.</w:t>
      </w:r>
    </w:p>
    <w:p w14:paraId="13CDAD08" w14:textId="6BCD86A6" w:rsidR="00B20B6D" w:rsidRPr="004E762B" w:rsidRDefault="005F1842" w:rsidP="001973ED">
      <w:pPr>
        <w:spacing w:after="0" w:line="320" w:lineRule="atLeast"/>
        <w:ind w:firstLine="567"/>
        <w:jc w:val="both"/>
        <w:rPr>
          <w:szCs w:val="24"/>
          <w:lang w:val="lt-LT"/>
        </w:rPr>
      </w:pPr>
      <w:r w:rsidRPr="004E762B">
        <w:rPr>
          <w:szCs w:val="24"/>
          <w:lang w:val="lt-LT"/>
        </w:rPr>
        <w:t>Informacija apie kvietimą teikti vietos projektus ir vietos projektų įgyvendinim</w:t>
      </w:r>
      <w:r w:rsidR="00844395" w:rsidRPr="004E762B">
        <w:rPr>
          <w:szCs w:val="24"/>
          <w:lang w:val="lt-LT"/>
        </w:rPr>
        <w:t>ą</w:t>
      </w:r>
      <w:r w:rsidRPr="004E762B">
        <w:rPr>
          <w:szCs w:val="24"/>
          <w:lang w:val="lt-LT"/>
        </w:rPr>
        <w:t xml:space="preserve"> teikiama </w:t>
      </w:r>
      <w:r w:rsidR="001973ED" w:rsidRPr="004E762B">
        <w:rPr>
          <w:szCs w:val="24"/>
          <w:lang w:val="lt-LT"/>
        </w:rPr>
        <w:t xml:space="preserve">darbo dienomis nuo 9.00 val. iki 16.00 val., elektroniniu paštu </w:t>
      </w:r>
      <w:hyperlink r:id="rId14" w:history="1">
        <w:r w:rsidR="001973ED" w:rsidRPr="004E762B">
          <w:rPr>
            <w:rStyle w:val="Hipersaitas"/>
            <w:szCs w:val="24"/>
            <w:lang w:val="lt-LT"/>
          </w:rPr>
          <w:t>svlvvg@gmail.com</w:t>
        </w:r>
      </w:hyperlink>
      <w:r w:rsidR="001973ED" w:rsidRPr="004E762B">
        <w:rPr>
          <w:szCs w:val="24"/>
          <w:lang w:val="lt-LT"/>
        </w:rPr>
        <w:t>, telefonais: 8 673 47349, 8 618 51199.</w:t>
      </w:r>
    </w:p>
    <w:sectPr w:rsidR="00B20B6D" w:rsidRPr="004E762B" w:rsidSect="00BB2C73">
      <w:headerReference w:type="defaul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884F" w14:textId="77777777" w:rsidR="00C50239" w:rsidRDefault="00C50239" w:rsidP="00BB2C73">
      <w:pPr>
        <w:spacing w:after="0" w:line="240" w:lineRule="auto"/>
      </w:pPr>
      <w:r>
        <w:separator/>
      </w:r>
    </w:p>
  </w:endnote>
  <w:endnote w:type="continuationSeparator" w:id="0">
    <w:p w14:paraId="2EDF050E" w14:textId="77777777" w:rsidR="00C50239" w:rsidRDefault="00C5023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6047" w14:textId="77777777" w:rsidR="00077C5E" w:rsidRDefault="00077C5E" w:rsidP="00077C5E">
    <w:pPr>
      <w:pStyle w:val="Porat"/>
      <w:jc w:val="right"/>
    </w:pPr>
  </w:p>
  <w:p w14:paraId="3B8330AD"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45399" w14:textId="77777777" w:rsidR="00C50239" w:rsidRDefault="00C50239" w:rsidP="00BB2C73">
      <w:pPr>
        <w:spacing w:after="0" w:line="240" w:lineRule="auto"/>
      </w:pPr>
      <w:r>
        <w:separator/>
      </w:r>
    </w:p>
  </w:footnote>
  <w:footnote w:type="continuationSeparator" w:id="0">
    <w:p w14:paraId="6E80F98E" w14:textId="77777777" w:rsidR="00C50239" w:rsidRDefault="00C5023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4391E62C" w14:textId="77777777" w:rsidR="00BB2C73" w:rsidRDefault="00DC564E">
        <w:pPr>
          <w:pStyle w:val="Antrats"/>
          <w:jc w:val="center"/>
        </w:pPr>
        <w:r>
          <w:fldChar w:fldCharType="begin"/>
        </w:r>
        <w:r w:rsidR="00BB2C73">
          <w:instrText>PAGE   \* MERGEFORMAT</w:instrText>
        </w:r>
        <w:r>
          <w:fldChar w:fldCharType="separate"/>
        </w:r>
        <w:r w:rsidR="001B5F57" w:rsidRPr="001B5F57">
          <w:rPr>
            <w:noProof/>
            <w:lang w:val="lt-LT"/>
          </w:rPr>
          <w:t>2</w:t>
        </w:r>
        <w:r>
          <w:fldChar w:fldCharType="end"/>
        </w:r>
      </w:p>
    </w:sdtContent>
  </w:sdt>
  <w:p w14:paraId="4F37F92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F080C"/>
    <w:multiLevelType w:val="hybridMultilevel"/>
    <w:tmpl w:val="B14425A4"/>
    <w:lvl w:ilvl="0" w:tplc="0427000F">
      <w:start w:val="1"/>
      <w:numFmt w:val="decimal"/>
      <w:lvlText w:val="%1."/>
      <w:lvlJc w:val="left"/>
      <w:pPr>
        <w:ind w:left="1070"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4237C"/>
    <w:rsid w:val="0005283B"/>
    <w:rsid w:val="000541E4"/>
    <w:rsid w:val="0006386D"/>
    <w:rsid w:val="00077C5E"/>
    <w:rsid w:val="000E2E4E"/>
    <w:rsid w:val="00106EF3"/>
    <w:rsid w:val="00112A94"/>
    <w:rsid w:val="001309FF"/>
    <w:rsid w:val="00180F95"/>
    <w:rsid w:val="00183928"/>
    <w:rsid w:val="00191802"/>
    <w:rsid w:val="001973ED"/>
    <w:rsid w:val="001B0260"/>
    <w:rsid w:val="001B5F57"/>
    <w:rsid w:val="001B7A93"/>
    <w:rsid w:val="001C76B2"/>
    <w:rsid w:val="001E5CA8"/>
    <w:rsid w:val="001F159E"/>
    <w:rsid w:val="001F3C12"/>
    <w:rsid w:val="002034B1"/>
    <w:rsid w:val="002374B2"/>
    <w:rsid w:val="00242297"/>
    <w:rsid w:val="00256D17"/>
    <w:rsid w:val="002806C5"/>
    <w:rsid w:val="0028125E"/>
    <w:rsid w:val="00283D2D"/>
    <w:rsid w:val="00287AAA"/>
    <w:rsid w:val="002B0317"/>
    <w:rsid w:val="002B651E"/>
    <w:rsid w:val="002C0BAE"/>
    <w:rsid w:val="002D1DFA"/>
    <w:rsid w:val="002D30B0"/>
    <w:rsid w:val="002F0467"/>
    <w:rsid w:val="00304BCA"/>
    <w:rsid w:val="00324241"/>
    <w:rsid w:val="00336817"/>
    <w:rsid w:val="003652C2"/>
    <w:rsid w:val="00374045"/>
    <w:rsid w:val="003C1882"/>
    <w:rsid w:val="00421CC6"/>
    <w:rsid w:val="00476BF2"/>
    <w:rsid w:val="004D205B"/>
    <w:rsid w:val="004E3C40"/>
    <w:rsid w:val="004E762B"/>
    <w:rsid w:val="00503934"/>
    <w:rsid w:val="00521D1C"/>
    <w:rsid w:val="00522A07"/>
    <w:rsid w:val="005330E2"/>
    <w:rsid w:val="0057781A"/>
    <w:rsid w:val="005A38F3"/>
    <w:rsid w:val="005C4E1A"/>
    <w:rsid w:val="005D4746"/>
    <w:rsid w:val="005E0E4A"/>
    <w:rsid w:val="005F1842"/>
    <w:rsid w:val="005F2AC1"/>
    <w:rsid w:val="005F5464"/>
    <w:rsid w:val="006017A8"/>
    <w:rsid w:val="0061663A"/>
    <w:rsid w:val="00625762"/>
    <w:rsid w:val="00632CB2"/>
    <w:rsid w:val="00633D5B"/>
    <w:rsid w:val="00634174"/>
    <w:rsid w:val="006436C4"/>
    <w:rsid w:val="0065482F"/>
    <w:rsid w:val="0065631B"/>
    <w:rsid w:val="0067084A"/>
    <w:rsid w:val="006A476B"/>
    <w:rsid w:val="006B03C0"/>
    <w:rsid w:val="006D4F4D"/>
    <w:rsid w:val="006D549E"/>
    <w:rsid w:val="006F2C54"/>
    <w:rsid w:val="006F6D3C"/>
    <w:rsid w:val="006F6FEC"/>
    <w:rsid w:val="00703817"/>
    <w:rsid w:val="00707208"/>
    <w:rsid w:val="00707218"/>
    <w:rsid w:val="00717906"/>
    <w:rsid w:val="00721CFF"/>
    <w:rsid w:val="007616E9"/>
    <w:rsid w:val="00771F3F"/>
    <w:rsid w:val="00786495"/>
    <w:rsid w:val="00786723"/>
    <w:rsid w:val="00796B1B"/>
    <w:rsid w:val="007A6288"/>
    <w:rsid w:val="007B792B"/>
    <w:rsid w:val="007C1821"/>
    <w:rsid w:val="007E2CF8"/>
    <w:rsid w:val="00815962"/>
    <w:rsid w:val="00837CAA"/>
    <w:rsid w:val="00844395"/>
    <w:rsid w:val="00851626"/>
    <w:rsid w:val="00851FC8"/>
    <w:rsid w:val="00853AC3"/>
    <w:rsid w:val="008851CD"/>
    <w:rsid w:val="00891EFC"/>
    <w:rsid w:val="008A3921"/>
    <w:rsid w:val="008A445D"/>
    <w:rsid w:val="008E4806"/>
    <w:rsid w:val="00923872"/>
    <w:rsid w:val="00925BB6"/>
    <w:rsid w:val="0093742A"/>
    <w:rsid w:val="00941525"/>
    <w:rsid w:val="0094200E"/>
    <w:rsid w:val="0094741F"/>
    <w:rsid w:val="00955951"/>
    <w:rsid w:val="009D14D8"/>
    <w:rsid w:val="009F79F7"/>
    <w:rsid w:val="00A0560A"/>
    <w:rsid w:val="00A3393B"/>
    <w:rsid w:val="00A600CA"/>
    <w:rsid w:val="00A87F30"/>
    <w:rsid w:val="00A9764F"/>
    <w:rsid w:val="00AB06E5"/>
    <w:rsid w:val="00AD4CA8"/>
    <w:rsid w:val="00AD58DF"/>
    <w:rsid w:val="00AD7EA7"/>
    <w:rsid w:val="00B059BB"/>
    <w:rsid w:val="00B20B6D"/>
    <w:rsid w:val="00B33A4D"/>
    <w:rsid w:val="00B36A4A"/>
    <w:rsid w:val="00B50B8B"/>
    <w:rsid w:val="00B54E26"/>
    <w:rsid w:val="00B83084"/>
    <w:rsid w:val="00BB2C73"/>
    <w:rsid w:val="00BD153C"/>
    <w:rsid w:val="00BD2AA5"/>
    <w:rsid w:val="00BD3D3D"/>
    <w:rsid w:val="00BD5067"/>
    <w:rsid w:val="00BF25BD"/>
    <w:rsid w:val="00BF3B05"/>
    <w:rsid w:val="00BF75CD"/>
    <w:rsid w:val="00C03ED2"/>
    <w:rsid w:val="00C11910"/>
    <w:rsid w:val="00C145D1"/>
    <w:rsid w:val="00C16357"/>
    <w:rsid w:val="00C17F10"/>
    <w:rsid w:val="00C50239"/>
    <w:rsid w:val="00C52988"/>
    <w:rsid w:val="00C539F5"/>
    <w:rsid w:val="00C604D3"/>
    <w:rsid w:val="00C673CA"/>
    <w:rsid w:val="00C843CA"/>
    <w:rsid w:val="00CA7B83"/>
    <w:rsid w:val="00CB0780"/>
    <w:rsid w:val="00CB7AD7"/>
    <w:rsid w:val="00CF23C6"/>
    <w:rsid w:val="00CF6F98"/>
    <w:rsid w:val="00D06918"/>
    <w:rsid w:val="00D348E1"/>
    <w:rsid w:val="00D4718B"/>
    <w:rsid w:val="00D551D6"/>
    <w:rsid w:val="00D736F1"/>
    <w:rsid w:val="00D74209"/>
    <w:rsid w:val="00D766D2"/>
    <w:rsid w:val="00DB3617"/>
    <w:rsid w:val="00DB5EE4"/>
    <w:rsid w:val="00DC1561"/>
    <w:rsid w:val="00DC564E"/>
    <w:rsid w:val="00DD439D"/>
    <w:rsid w:val="00DD656F"/>
    <w:rsid w:val="00DE22A7"/>
    <w:rsid w:val="00DE614E"/>
    <w:rsid w:val="00DF07DF"/>
    <w:rsid w:val="00DF3C47"/>
    <w:rsid w:val="00DF697A"/>
    <w:rsid w:val="00E37D9C"/>
    <w:rsid w:val="00E43DC3"/>
    <w:rsid w:val="00E44A8B"/>
    <w:rsid w:val="00E46B07"/>
    <w:rsid w:val="00E70A97"/>
    <w:rsid w:val="00EA3A61"/>
    <w:rsid w:val="00EA63C9"/>
    <w:rsid w:val="00F171DC"/>
    <w:rsid w:val="00F45B6D"/>
    <w:rsid w:val="00F55DEC"/>
    <w:rsid w:val="00F57D4F"/>
    <w:rsid w:val="00F603C5"/>
    <w:rsid w:val="00F75440"/>
    <w:rsid w:val="00F8199F"/>
    <w:rsid w:val="00FE24EC"/>
    <w:rsid w:val="00FF148D"/>
    <w:rsid w:val="00FF52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288F"/>
  <w15:docId w15:val="{41862696-EFE6-4F4D-B505-A7519F0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2A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character" w:styleId="Puslapioinaosnuoroda">
    <w:name w:val="footnote reference"/>
    <w:rsid w:val="00183928"/>
    <w:rPr>
      <w:vertAlign w:val="superscript"/>
    </w:rPr>
  </w:style>
  <w:style w:type="character" w:styleId="Hipersaitas">
    <w:name w:val="Hyperlink"/>
    <w:basedOn w:val="Numatytasispastraiposriftas"/>
    <w:uiPriority w:val="99"/>
    <w:unhideWhenUsed/>
    <w:rsid w:val="001973ED"/>
    <w:rPr>
      <w:color w:val="0563C1" w:themeColor="hyperlink"/>
      <w:u w:val="single"/>
    </w:rPr>
  </w:style>
  <w:style w:type="character" w:customStyle="1" w:styleId="Neapdorotaspaminjimas1">
    <w:name w:val="Neapdorotas paminėjimas1"/>
    <w:basedOn w:val="Numatytasispastraiposriftas"/>
    <w:uiPriority w:val="99"/>
    <w:semiHidden/>
    <w:unhideWhenUsed/>
    <w:rsid w:val="001973ED"/>
    <w:rPr>
      <w:color w:val="605E5C"/>
      <w:shd w:val="clear" w:color="auto" w:fill="E1DFDD"/>
    </w:rPr>
  </w:style>
  <w:style w:type="paragraph" w:styleId="Sraopastraipa">
    <w:name w:val="List Paragraph"/>
    <w:basedOn w:val="prastasis"/>
    <w:uiPriority w:val="34"/>
    <w:qFormat/>
    <w:rsid w:val="00AD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l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vl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29EC77-7484-4C4B-84FE-37FF4C47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3507</Words>
  <Characters>1999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5</cp:revision>
  <cp:lastPrinted>2020-06-22T12:04:00Z</cp:lastPrinted>
  <dcterms:created xsi:type="dcterms:W3CDTF">2020-06-04T11:34:00Z</dcterms:created>
  <dcterms:modified xsi:type="dcterms:W3CDTF">2020-06-22T12:04:00Z</dcterms:modified>
</cp:coreProperties>
</file>