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1606"/>
        <w:tblW w:w="14685" w:type="dxa"/>
        <w:tblLook w:val="01E0" w:firstRow="1" w:lastRow="1" w:firstColumn="1" w:lastColumn="1" w:noHBand="0" w:noVBand="0"/>
      </w:tblPr>
      <w:tblGrid>
        <w:gridCol w:w="8819"/>
        <w:gridCol w:w="1449"/>
        <w:gridCol w:w="1498"/>
        <w:gridCol w:w="2919"/>
      </w:tblGrid>
      <w:tr w:rsidR="00596EA9" w:rsidTr="00D1150F">
        <w:trPr>
          <w:gridAfter w:val="3"/>
          <w:wAfter w:w="5866" w:type="dxa"/>
          <w:trHeight w:val="1434"/>
        </w:trPr>
        <w:tc>
          <w:tcPr>
            <w:tcW w:w="8819" w:type="dxa"/>
            <w:hideMark/>
          </w:tcPr>
          <w:p w:rsidR="00596EA9" w:rsidRDefault="00596EA9" w:rsidP="00D1150F">
            <w:pPr>
              <w:pStyle w:val="Pagrindinistekstas"/>
              <w:tabs>
                <w:tab w:val="left" w:pos="3003"/>
              </w:tabs>
              <w:spacing w:line="256" w:lineRule="auto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962025" cy="876300"/>
                  <wp:effectExtent l="0" t="0" r="9525" b="0"/>
                  <wp:docPr id="1" name="Paveikslėlis 1" descr="vv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vv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EA9" w:rsidRDefault="00596EA9" w:rsidP="00D1150F">
            <w:pPr>
              <w:pStyle w:val="Pagrindinistekstas"/>
              <w:tabs>
                <w:tab w:val="left" w:pos="3003"/>
              </w:tabs>
              <w:spacing w:line="256" w:lineRule="auto"/>
              <w:rPr>
                <w:lang w:val="lt-LT"/>
              </w:rPr>
            </w:pPr>
          </w:p>
        </w:tc>
      </w:tr>
      <w:tr w:rsidR="00596EA9" w:rsidTr="00D1150F">
        <w:trPr>
          <w:trHeight w:val="280"/>
        </w:trPr>
        <w:tc>
          <w:tcPr>
            <w:tcW w:w="14685" w:type="dxa"/>
            <w:gridSpan w:val="4"/>
          </w:tcPr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ŠIAURĖS VAKARŲ LIETUVOS VIETOS VEIKLOS GRUPĖS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PIRMININKAS</w:t>
            </w:r>
          </w:p>
          <w:p w:rsidR="00596EA9" w:rsidRDefault="00596EA9" w:rsidP="00D1150F">
            <w:pPr>
              <w:pStyle w:val="Pagrindinistekstas"/>
              <w:spacing w:line="256" w:lineRule="auto"/>
              <w:rPr>
                <w:b/>
                <w:lang w:val="lt-LT"/>
              </w:rPr>
            </w:pP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ĮSAKYMAS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DĖL ŠIAURĖS VAKARŲ LIETUVOS VIETOS VEIKLOS GRUPĖS 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ADMINISTRACIJOS DARBUOTOJŲ, DIRBANČIŲ PAGAL DARBO SUTARTIS, 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VALDYBOS NARIŲ, KURIE PRIVALO DEKLARUOTI PRIVAČIUS INERESUS,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SĄRAŠO TVIRTINIMO</w:t>
            </w: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b/>
                <w:lang w:val="lt-LT"/>
              </w:rPr>
            </w:pPr>
          </w:p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</w:t>
            </w:r>
            <w:r w:rsidR="00C02B0C">
              <w:rPr>
                <w:b/>
                <w:lang w:val="lt-LT"/>
              </w:rPr>
              <w:t xml:space="preserve">             </w:t>
            </w:r>
            <w:r w:rsidR="00C02B0C" w:rsidRPr="00C02B0C">
              <w:rPr>
                <w:lang w:val="lt-LT"/>
              </w:rPr>
              <w:t xml:space="preserve">2020 m. kovo 23 d. </w:t>
            </w:r>
            <w:r w:rsidR="00C02B0C">
              <w:rPr>
                <w:lang w:val="lt-LT"/>
              </w:rPr>
              <w:t xml:space="preserve">Nr. </w:t>
            </w:r>
            <w:r w:rsidR="00C62A2D">
              <w:rPr>
                <w:lang w:val="lt-LT"/>
              </w:rPr>
              <w:t>V1-4</w:t>
            </w:r>
          </w:p>
          <w:p w:rsidR="00C02B0C" w:rsidRPr="00C02B0C" w:rsidRDefault="00C02B0C" w:rsidP="00D1150F">
            <w:pPr>
              <w:pStyle w:val="Pagrindinistekstas"/>
              <w:spacing w:line="256" w:lineRule="auto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Mažeikiai</w:t>
            </w:r>
          </w:p>
        </w:tc>
      </w:tr>
      <w:tr w:rsidR="00596EA9" w:rsidTr="00D1150F">
        <w:trPr>
          <w:gridBefore w:val="1"/>
          <w:gridAfter w:val="1"/>
          <w:wBefore w:w="8819" w:type="dxa"/>
          <w:wAfter w:w="2919" w:type="dxa"/>
          <w:trHeight w:val="296"/>
        </w:trPr>
        <w:tc>
          <w:tcPr>
            <w:tcW w:w="2947" w:type="dxa"/>
            <w:gridSpan w:val="2"/>
          </w:tcPr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lang w:val="lt-LT"/>
              </w:rPr>
            </w:pPr>
          </w:p>
        </w:tc>
      </w:tr>
      <w:tr w:rsidR="00596EA9" w:rsidTr="00D1150F">
        <w:trPr>
          <w:gridAfter w:val="1"/>
          <w:wAfter w:w="2919" w:type="dxa"/>
          <w:trHeight w:val="150"/>
        </w:trPr>
        <w:tc>
          <w:tcPr>
            <w:tcW w:w="10268" w:type="dxa"/>
            <w:gridSpan w:val="2"/>
          </w:tcPr>
          <w:p w:rsidR="003A57FB" w:rsidRDefault="00D1150F" w:rsidP="002876AA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Vadovaudamasi </w:t>
            </w:r>
            <w:r w:rsidR="00653F31">
              <w:rPr>
                <w:lang w:val="lt-LT"/>
              </w:rPr>
              <w:t xml:space="preserve">Lietuvos Respublikos žemės ūkio ministro 2015 m. gegužės 4 d. įsakymo „Dėl vietos plėtros strategijų, įgyvendinamų bendruomenių inicijuotos vietos plėtros būdu, atrankos taisyklių patvirtinimo“ (su vėlesniais pataisymais ir pakeitimais) 15 straipsnio 15.3.3.punktu, </w:t>
            </w:r>
            <w:r w:rsidR="009821BA">
              <w:rPr>
                <w:lang w:val="lt-LT"/>
              </w:rPr>
              <w:t>Rekomendacijų dėl Lietuvos Respublikos viešųjų ir privačių interesų derinimo įstatymo nuostatų laikymosi kontrolės vykdymo, patvirtintų Vyriausiosios tarnybinės etikos komisijos 2019 m. lapkričio 13 d. sprendimu Nr. KS-291 „Dėl rekomendacijų dėl Lietuvos Respublikos viešųjų ir privačių interesų derinimo įstatymo nuostatų laikymosi kontrolės vykdymo</w:t>
            </w:r>
            <w:r w:rsidR="003A57FB">
              <w:rPr>
                <w:lang w:val="lt-LT"/>
              </w:rPr>
              <w:t>“ II skyriaus 1 punktu:</w:t>
            </w:r>
          </w:p>
          <w:p w:rsidR="00E439E4" w:rsidRDefault="003A57FB" w:rsidP="002876AA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1.T</w:t>
            </w:r>
            <w:r w:rsidR="00E439E4">
              <w:rPr>
                <w:lang w:val="lt-LT"/>
              </w:rPr>
              <w:t xml:space="preserve"> v i r t i n u Šiaurės vakarų Lietuvos vietos veiklos grupės darbuotojų, dirbančių pagal darbo suta</w:t>
            </w:r>
            <w:r w:rsidR="002876AA">
              <w:rPr>
                <w:lang w:val="lt-LT"/>
              </w:rPr>
              <w:t>rtis ir valdybos narių sąrašą</w:t>
            </w:r>
            <w:r w:rsidR="00E439E4">
              <w:rPr>
                <w:lang w:val="lt-LT"/>
              </w:rPr>
              <w:t>, kurie privalo deklaruoti privačius interesus (pridedama).</w:t>
            </w:r>
          </w:p>
          <w:p w:rsidR="006C4C69" w:rsidRPr="006C4C69" w:rsidRDefault="003A57FB" w:rsidP="002876AA">
            <w:pPr>
              <w:pStyle w:val="Pagrindinistekstas"/>
              <w:tabs>
                <w:tab w:val="left" w:pos="9106"/>
              </w:tabs>
              <w:spacing w:line="256" w:lineRule="auto"/>
              <w:ind w:left="34" w:right="946" w:firstLine="686"/>
              <w:jc w:val="both"/>
              <w:rPr>
                <w:color w:val="000000"/>
                <w:lang w:val="lt-LT"/>
              </w:rPr>
            </w:pPr>
            <w:r>
              <w:rPr>
                <w:lang w:val="lt-LT"/>
              </w:rPr>
              <w:t xml:space="preserve">2. S k i r i u </w:t>
            </w:r>
            <w:r w:rsidRPr="003A57FB">
              <w:rPr>
                <w:color w:val="000000"/>
                <w:lang w:val="lt-LT"/>
              </w:rPr>
              <w:t> </w:t>
            </w:r>
            <w:r>
              <w:rPr>
                <w:color w:val="000000"/>
                <w:lang w:val="lt-LT"/>
              </w:rPr>
              <w:t xml:space="preserve">Donatą </w:t>
            </w:r>
            <w:proofErr w:type="spellStart"/>
            <w:r>
              <w:rPr>
                <w:color w:val="000000"/>
                <w:lang w:val="lt-LT"/>
              </w:rPr>
              <w:t>Skorodumovą</w:t>
            </w:r>
            <w:proofErr w:type="spellEnd"/>
            <w:r w:rsidR="0005581F">
              <w:rPr>
                <w:color w:val="000000"/>
                <w:lang w:val="lt-LT"/>
              </w:rPr>
              <w:t>, viešųjų ryšių specialistę,</w:t>
            </w:r>
            <w:r>
              <w:rPr>
                <w:color w:val="000000"/>
                <w:lang w:val="lt-LT"/>
              </w:rPr>
              <w:t xml:space="preserve"> atsakinga </w:t>
            </w:r>
            <w:r w:rsidR="00AD55EA">
              <w:rPr>
                <w:color w:val="000000"/>
                <w:lang w:val="lt-LT"/>
              </w:rPr>
              <w:t>už Įsakymo</w:t>
            </w:r>
            <w:r w:rsidRPr="003A57FB">
              <w:rPr>
                <w:color w:val="000000"/>
                <w:lang w:val="lt-LT"/>
              </w:rPr>
              <w:t xml:space="preserve"> nuostatų laikymosi priežiūrą ir kontrolę, asmenų konsultavimą privačių interesų deklaravimo, interesų konfliktų prevencijos ir koordinavimo su Vyriausiąja tarnybinės </w:t>
            </w:r>
            <w:r>
              <w:rPr>
                <w:color w:val="000000"/>
                <w:lang w:val="lt-LT"/>
              </w:rPr>
              <w:t>etikos komisija klausimais</w:t>
            </w:r>
            <w:r w:rsidR="00A81C0A">
              <w:rPr>
                <w:color w:val="000000"/>
                <w:lang w:val="lt-LT"/>
              </w:rPr>
              <w:t>.</w:t>
            </w:r>
          </w:p>
          <w:p w:rsidR="003A57FB" w:rsidRPr="003A57FB" w:rsidRDefault="00CB623E" w:rsidP="002876AA">
            <w:pPr>
              <w:pStyle w:val="Pagrindinistekstas"/>
              <w:tabs>
                <w:tab w:val="left" w:pos="9106"/>
              </w:tabs>
              <w:spacing w:line="256" w:lineRule="auto"/>
              <w:ind w:left="34" w:right="946" w:firstLine="686"/>
              <w:jc w:val="both"/>
              <w:rPr>
                <w:lang w:val="lt-LT"/>
              </w:rPr>
            </w:pPr>
            <w:r>
              <w:rPr>
                <w:lang w:val="lt-LT"/>
              </w:rPr>
              <w:t>3. S k e l b</w:t>
            </w:r>
            <w:r w:rsidR="007923C4">
              <w:rPr>
                <w:lang w:val="lt-LT"/>
              </w:rPr>
              <w:t xml:space="preserve"> i</w:t>
            </w:r>
            <w:r>
              <w:rPr>
                <w:lang w:val="lt-LT"/>
              </w:rPr>
              <w:t xml:space="preserve"> u </w:t>
            </w:r>
            <w:r w:rsidR="007923C4">
              <w:rPr>
                <w:lang w:val="lt-LT"/>
              </w:rPr>
              <w:t>šį įsakymą</w:t>
            </w:r>
            <w:r w:rsidR="003A57FB">
              <w:rPr>
                <w:lang w:val="lt-LT"/>
              </w:rPr>
              <w:t xml:space="preserve"> Šiaurės vakarų Lietuvos vietos veiklos grupės interneto svetainėje www.svlvvg.lt</w:t>
            </w:r>
            <w:r w:rsidR="007923C4">
              <w:rPr>
                <w:lang w:val="lt-LT"/>
              </w:rPr>
              <w:t>.</w:t>
            </w: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2876A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Pirmininkė                                                                                                    Loreta </w:t>
            </w:r>
            <w:proofErr w:type="spellStart"/>
            <w:r>
              <w:rPr>
                <w:lang w:val="lt-LT"/>
              </w:rPr>
              <w:t>Rubežienė</w:t>
            </w:r>
            <w:proofErr w:type="spellEnd"/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A81C0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</w:t>
            </w:r>
          </w:p>
          <w:p w:rsidR="00A81C0A" w:rsidRDefault="00A81C0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</w:p>
          <w:p w:rsidR="009855DA" w:rsidRDefault="00A81C0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                                                                                              </w:t>
            </w:r>
            <w:r w:rsidR="009855DA">
              <w:rPr>
                <w:lang w:val="lt-LT"/>
              </w:rPr>
              <w:t>PATVIRTINTA</w:t>
            </w:r>
          </w:p>
          <w:p w:rsidR="009855DA" w:rsidRDefault="009855DA" w:rsidP="00653F31">
            <w:pPr>
              <w:pStyle w:val="Pagrindinistekstas"/>
              <w:tabs>
                <w:tab w:val="left" w:pos="9106"/>
              </w:tabs>
              <w:spacing w:line="256" w:lineRule="auto"/>
              <w:ind w:right="946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ŠVLVVG pirmininko </w:t>
            </w:r>
          </w:p>
          <w:p w:rsidR="009855DA" w:rsidRDefault="009855DA" w:rsidP="008B57DD">
            <w:pPr>
              <w:pStyle w:val="Pagrindinistekstas"/>
              <w:tabs>
                <w:tab w:val="left" w:pos="9356"/>
              </w:tabs>
              <w:spacing w:line="256" w:lineRule="auto"/>
              <w:ind w:right="554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</w:t>
            </w:r>
            <w:r w:rsidR="00CB1915">
              <w:rPr>
                <w:lang w:val="lt-LT"/>
              </w:rPr>
              <w:t xml:space="preserve">2020 m. kovo 23 d. įsakymu Nr. </w:t>
            </w:r>
            <w:r w:rsidR="008B57DD">
              <w:rPr>
                <w:lang w:val="lt-LT"/>
              </w:rPr>
              <w:t>V1-4</w:t>
            </w:r>
          </w:p>
        </w:tc>
        <w:tc>
          <w:tcPr>
            <w:tcW w:w="1498" w:type="dxa"/>
          </w:tcPr>
          <w:p w:rsidR="00596EA9" w:rsidRDefault="00596EA9" w:rsidP="00D1150F">
            <w:pPr>
              <w:pStyle w:val="Pagrindinistekstas"/>
              <w:spacing w:line="256" w:lineRule="auto"/>
              <w:rPr>
                <w:lang w:val="lt-LT"/>
              </w:rPr>
            </w:pPr>
          </w:p>
        </w:tc>
      </w:tr>
      <w:tr w:rsidR="00596EA9" w:rsidTr="00D1150F">
        <w:trPr>
          <w:gridAfter w:val="1"/>
          <w:wAfter w:w="2919" w:type="dxa"/>
          <w:trHeight w:val="150"/>
        </w:trPr>
        <w:tc>
          <w:tcPr>
            <w:tcW w:w="10268" w:type="dxa"/>
            <w:gridSpan w:val="2"/>
          </w:tcPr>
          <w:p w:rsidR="00596EA9" w:rsidRDefault="00596EA9" w:rsidP="00D1150F">
            <w:pPr>
              <w:pStyle w:val="Pagrindinistekstas"/>
              <w:spacing w:line="256" w:lineRule="auto"/>
              <w:jc w:val="left"/>
              <w:rPr>
                <w:lang w:val="lt-LT"/>
              </w:rPr>
            </w:pPr>
          </w:p>
        </w:tc>
        <w:tc>
          <w:tcPr>
            <w:tcW w:w="1498" w:type="dxa"/>
          </w:tcPr>
          <w:p w:rsidR="00596EA9" w:rsidRDefault="00596EA9" w:rsidP="00D1150F">
            <w:pPr>
              <w:pStyle w:val="Pagrindinistekstas"/>
              <w:spacing w:line="256" w:lineRule="auto"/>
              <w:rPr>
                <w:lang w:val="lt-LT"/>
              </w:rPr>
            </w:pPr>
          </w:p>
        </w:tc>
      </w:tr>
      <w:tr w:rsidR="00596EA9" w:rsidTr="00D1150F">
        <w:trPr>
          <w:trHeight w:val="150"/>
        </w:trPr>
        <w:tc>
          <w:tcPr>
            <w:tcW w:w="14685" w:type="dxa"/>
            <w:gridSpan w:val="4"/>
          </w:tcPr>
          <w:p w:rsidR="00596EA9" w:rsidRDefault="00596EA9" w:rsidP="00D1150F">
            <w:pPr>
              <w:spacing w:line="360" w:lineRule="auto"/>
              <w:ind w:left="-250" w:firstLine="1135"/>
              <w:jc w:val="center"/>
              <w:rPr>
                <w:lang w:val="lt-LT"/>
              </w:rPr>
            </w:pPr>
          </w:p>
        </w:tc>
      </w:tr>
      <w:tr w:rsidR="00D1150F" w:rsidTr="00D1150F">
        <w:trPr>
          <w:trHeight w:val="150"/>
        </w:trPr>
        <w:tc>
          <w:tcPr>
            <w:tcW w:w="14685" w:type="dxa"/>
            <w:gridSpan w:val="4"/>
          </w:tcPr>
          <w:p w:rsidR="00D1150F" w:rsidRDefault="00D1150F" w:rsidP="00D1150F">
            <w:pPr>
              <w:rPr>
                <w:lang w:val="lt-LT"/>
              </w:rPr>
            </w:pPr>
          </w:p>
        </w:tc>
      </w:tr>
    </w:tbl>
    <w:p w:rsidR="0036709E" w:rsidRPr="00012801" w:rsidRDefault="006C4C69" w:rsidP="00D1150F">
      <w:pPr>
        <w:jc w:val="center"/>
        <w:rPr>
          <w:b/>
          <w:lang w:val="lt-LT"/>
        </w:rPr>
      </w:pPr>
      <w:r w:rsidRPr="00012801">
        <w:rPr>
          <w:b/>
          <w:lang w:val="lt-LT"/>
        </w:rPr>
        <w:t xml:space="preserve">ŠIAURĖS VAKARŲ LIETUVOS VIETOS VEIKLOS GRUPĖS </w:t>
      </w:r>
    </w:p>
    <w:p w:rsidR="006C4C69" w:rsidRPr="00012801" w:rsidRDefault="006C4C69" w:rsidP="00D1150F">
      <w:pPr>
        <w:jc w:val="center"/>
        <w:rPr>
          <w:b/>
          <w:lang w:val="lt-LT"/>
        </w:rPr>
      </w:pPr>
      <w:r w:rsidRPr="00012801">
        <w:rPr>
          <w:b/>
          <w:lang w:val="lt-LT"/>
        </w:rPr>
        <w:t>DARBUOTOJŲ, DIRBANČIŲ PAGAL</w:t>
      </w:r>
      <w:r w:rsidR="00A81C0A">
        <w:rPr>
          <w:b/>
          <w:lang w:val="lt-LT"/>
        </w:rPr>
        <w:t xml:space="preserve"> DARBO SUTARTIS, VALDYBOS NARIŲ</w:t>
      </w:r>
      <w:r w:rsidRPr="00012801">
        <w:rPr>
          <w:b/>
          <w:lang w:val="lt-LT"/>
        </w:rPr>
        <w:t>, KURIE PRIVALO DEKLARUOTI PRIVAČIUS INTERESUS, SĄRAŠAS</w:t>
      </w:r>
    </w:p>
    <w:p w:rsidR="006C4C69" w:rsidRPr="00012801" w:rsidRDefault="006C4C69" w:rsidP="00D1150F">
      <w:pPr>
        <w:jc w:val="center"/>
        <w:rPr>
          <w:b/>
          <w:lang w:val="lt-LT"/>
        </w:rPr>
      </w:pPr>
    </w:p>
    <w:p w:rsidR="006C4C69" w:rsidRDefault="006C4C69" w:rsidP="006C4C69">
      <w:pPr>
        <w:rPr>
          <w:lang w:val="lt-LT"/>
        </w:rPr>
      </w:pPr>
    </w:p>
    <w:p w:rsidR="006C4C69" w:rsidRDefault="006C4C69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Loreta </w:t>
      </w:r>
      <w:proofErr w:type="spellStart"/>
      <w:r>
        <w:rPr>
          <w:lang w:val="lt-LT"/>
        </w:rPr>
        <w:t>Rubežienė</w:t>
      </w:r>
      <w:proofErr w:type="spellEnd"/>
      <w:r>
        <w:rPr>
          <w:lang w:val="lt-LT"/>
        </w:rPr>
        <w:t>, ŠVLVVG pirmininkė.</w:t>
      </w:r>
    </w:p>
    <w:p w:rsidR="006C4C69" w:rsidRDefault="006C4C69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Donata </w:t>
      </w:r>
      <w:proofErr w:type="spellStart"/>
      <w:r>
        <w:rPr>
          <w:lang w:val="lt-LT"/>
        </w:rPr>
        <w:t>Skorodumova</w:t>
      </w:r>
      <w:proofErr w:type="spellEnd"/>
      <w:r>
        <w:rPr>
          <w:lang w:val="lt-LT"/>
        </w:rPr>
        <w:t>, ŠVLVVG viešųjų ryšių specialistė.</w:t>
      </w:r>
    </w:p>
    <w:p w:rsidR="006C4C69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Albina </w:t>
      </w:r>
      <w:proofErr w:type="spellStart"/>
      <w:r>
        <w:rPr>
          <w:lang w:val="lt-LT"/>
        </w:rPr>
        <w:t>Kiudulienė</w:t>
      </w:r>
      <w:proofErr w:type="spellEnd"/>
      <w:r>
        <w:rPr>
          <w:lang w:val="lt-LT"/>
        </w:rPr>
        <w:t>,</w:t>
      </w:r>
      <w:r w:rsidR="006C4C69">
        <w:rPr>
          <w:lang w:val="lt-LT"/>
        </w:rPr>
        <w:t xml:space="preserve"> valdybos pirmininkė.</w:t>
      </w:r>
    </w:p>
    <w:p w:rsidR="006C4C69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proofErr w:type="spellStart"/>
      <w:r>
        <w:rPr>
          <w:lang w:val="lt-LT"/>
        </w:rPr>
        <w:t>Anita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Avdaljan</w:t>
      </w:r>
      <w:proofErr w:type="spellEnd"/>
      <w:r>
        <w:rPr>
          <w:lang w:val="lt-LT"/>
        </w:rPr>
        <w:t>,</w:t>
      </w:r>
      <w:r w:rsidR="006C4C69">
        <w:rPr>
          <w:lang w:val="lt-LT"/>
        </w:rPr>
        <w:t xml:space="preserve"> valdybos narė.</w:t>
      </w:r>
    </w:p>
    <w:p w:rsidR="006C4C69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Inga </w:t>
      </w:r>
      <w:proofErr w:type="spellStart"/>
      <w:r>
        <w:rPr>
          <w:lang w:val="lt-LT"/>
        </w:rPr>
        <w:t>Derkintienė</w:t>
      </w:r>
      <w:proofErr w:type="spellEnd"/>
      <w:r>
        <w:rPr>
          <w:lang w:val="lt-LT"/>
        </w:rPr>
        <w:t>, valdybos narė.</w:t>
      </w:r>
    </w:p>
    <w:p w:rsidR="00915756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Kęstutis </w:t>
      </w:r>
      <w:proofErr w:type="spellStart"/>
      <w:r>
        <w:rPr>
          <w:lang w:val="lt-LT"/>
        </w:rPr>
        <w:t>Mažonas</w:t>
      </w:r>
      <w:proofErr w:type="spellEnd"/>
      <w:r>
        <w:rPr>
          <w:lang w:val="lt-LT"/>
        </w:rPr>
        <w:t xml:space="preserve">, </w:t>
      </w:r>
      <w:r w:rsidR="00012801">
        <w:rPr>
          <w:lang w:val="lt-LT"/>
        </w:rPr>
        <w:t>valdybos narys</w:t>
      </w:r>
      <w:r>
        <w:rPr>
          <w:lang w:val="lt-LT"/>
        </w:rPr>
        <w:t>.</w:t>
      </w:r>
    </w:p>
    <w:p w:rsidR="00915756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Dangira </w:t>
      </w:r>
      <w:proofErr w:type="spellStart"/>
      <w:r>
        <w:rPr>
          <w:lang w:val="lt-LT"/>
        </w:rPr>
        <w:t>Undžienė</w:t>
      </w:r>
      <w:proofErr w:type="spellEnd"/>
      <w:r>
        <w:rPr>
          <w:lang w:val="lt-LT"/>
        </w:rPr>
        <w:t>, valdybos narė.</w:t>
      </w:r>
    </w:p>
    <w:p w:rsidR="00915756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Rūta Narmontienė, valdybos narė.</w:t>
      </w:r>
    </w:p>
    <w:p w:rsidR="00915756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Andrius Ramonas, valdybos narys.</w:t>
      </w:r>
    </w:p>
    <w:p w:rsidR="00915756" w:rsidRDefault="00915756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Mindaugas </w:t>
      </w:r>
      <w:proofErr w:type="spellStart"/>
      <w:r>
        <w:rPr>
          <w:lang w:val="lt-LT"/>
        </w:rPr>
        <w:t>Jarošaitis</w:t>
      </w:r>
      <w:proofErr w:type="spellEnd"/>
      <w:r>
        <w:rPr>
          <w:lang w:val="lt-LT"/>
        </w:rPr>
        <w:t>, valdybos narys.</w:t>
      </w:r>
    </w:p>
    <w:p w:rsidR="008C47EF" w:rsidRDefault="008C47EF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Sigutė Bernotienė, valdybos narė.</w:t>
      </w:r>
    </w:p>
    <w:p w:rsidR="008C47EF" w:rsidRDefault="008C47EF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Paulius Auryla, valdybos narys.</w:t>
      </w:r>
    </w:p>
    <w:p w:rsidR="000B62D4" w:rsidRDefault="000B62D4" w:rsidP="006C4C69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Mantas Badaukis, valdybos narys.</w:t>
      </w:r>
    </w:p>
    <w:p w:rsidR="002231E9" w:rsidRDefault="002231E9" w:rsidP="002231E9">
      <w:pPr>
        <w:rPr>
          <w:lang w:val="lt-LT"/>
        </w:rPr>
      </w:pPr>
    </w:p>
    <w:p w:rsidR="002231E9" w:rsidRDefault="002231E9" w:rsidP="002231E9">
      <w:pPr>
        <w:rPr>
          <w:lang w:val="lt-LT"/>
        </w:rPr>
      </w:pPr>
    </w:p>
    <w:p w:rsidR="002231E9" w:rsidRPr="002231E9" w:rsidRDefault="00A81C0A" w:rsidP="002231E9">
      <w:pPr>
        <w:rPr>
          <w:lang w:val="lt-LT"/>
        </w:rPr>
      </w:pPr>
      <w:r>
        <w:rPr>
          <w:lang w:val="lt-LT"/>
        </w:rPr>
        <w:t>Susipažinau (v., pavardė, parašas):</w:t>
      </w:r>
    </w:p>
    <w:sectPr w:rsidR="002231E9" w:rsidRPr="002231E9" w:rsidSect="0001132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0DB"/>
    <w:multiLevelType w:val="hybridMultilevel"/>
    <w:tmpl w:val="C542E94C"/>
    <w:lvl w:ilvl="0" w:tplc="8BBC3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B11CB"/>
    <w:multiLevelType w:val="hybridMultilevel"/>
    <w:tmpl w:val="27263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68D8"/>
    <w:multiLevelType w:val="hybridMultilevel"/>
    <w:tmpl w:val="F982AA7E"/>
    <w:lvl w:ilvl="0" w:tplc="B56EE2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7"/>
    <w:rsid w:val="00011326"/>
    <w:rsid w:val="00012801"/>
    <w:rsid w:val="0005581F"/>
    <w:rsid w:val="000B62D4"/>
    <w:rsid w:val="002231E9"/>
    <w:rsid w:val="002876AA"/>
    <w:rsid w:val="0036709E"/>
    <w:rsid w:val="003A57FB"/>
    <w:rsid w:val="00596EA9"/>
    <w:rsid w:val="005C78F1"/>
    <w:rsid w:val="00653F31"/>
    <w:rsid w:val="006C4C69"/>
    <w:rsid w:val="007923C4"/>
    <w:rsid w:val="008B4530"/>
    <w:rsid w:val="008B57DD"/>
    <w:rsid w:val="008C47EF"/>
    <w:rsid w:val="00915756"/>
    <w:rsid w:val="009821BA"/>
    <w:rsid w:val="009855DA"/>
    <w:rsid w:val="00A81C0A"/>
    <w:rsid w:val="00AD55EA"/>
    <w:rsid w:val="00C02B0C"/>
    <w:rsid w:val="00C225B2"/>
    <w:rsid w:val="00C62A2D"/>
    <w:rsid w:val="00C85F77"/>
    <w:rsid w:val="00CB1915"/>
    <w:rsid w:val="00CB623E"/>
    <w:rsid w:val="00D1150F"/>
    <w:rsid w:val="00E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D9F11-C89A-42F2-8448-DA95CA6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96EA9"/>
    <w:pPr>
      <w:jc w:val="center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9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6C4C6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8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8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User</cp:lastModifiedBy>
  <cp:revision>2</cp:revision>
  <cp:lastPrinted>2020-04-16T12:51:00Z</cp:lastPrinted>
  <dcterms:created xsi:type="dcterms:W3CDTF">2020-04-24T07:40:00Z</dcterms:created>
  <dcterms:modified xsi:type="dcterms:W3CDTF">2020-04-24T07:40:00Z</dcterms:modified>
</cp:coreProperties>
</file>